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EBEFA" w14:textId="77777777" w:rsidR="00491234" w:rsidRPr="00201D11" w:rsidRDefault="00000000">
      <w:pPr>
        <w:jc w:val="center"/>
        <w:rPr>
          <w:rFonts w:ascii="Tahoma" w:hAnsi="Tahoma" w:cs="Tahoma"/>
          <w:b/>
          <w:sz w:val="36"/>
          <w:szCs w:val="36"/>
        </w:rPr>
      </w:pPr>
      <w:bookmarkStart w:id="0" w:name="_Hlk164678490"/>
      <w:r w:rsidRPr="00201D11">
        <w:rPr>
          <w:rFonts w:ascii="Tahoma" w:hAnsi="Tahoma" w:cs="Tahoma"/>
          <w:b/>
          <w:sz w:val="36"/>
          <w:szCs w:val="36"/>
        </w:rPr>
        <w:t>School Attendance Codes 2024</w:t>
      </w:r>
    </w:p>
    <w:p w14:paraId="037B8F63" w14:textId="0022547B" w:rsidR="005875B4" w:rsidRPr="00201D11" w:rsidRDefault="00D97B52" w:rsidP="00D97B52">
      <w:pPr>
        <w:rPr>
          <w:rFonts w:ascii="Tahoma" w:hAnsi="Tahoma" w:cs="Tahoma"/>
          <w:b/>
          <w:sz w:val="28"/>
          <w:szCs w:val="28"/>
        </w:rPr>
      </w:pPr>
      <w:r w:rsidRPr="00201D11">
        <w:rPr>
          <w:rFonts w:ascii="Tahoma" w:hAnsi="Tahoma" w:cs="Tahoma"/>
          <w:b/>
          <w:sz w:val="28"/>
          <w:szCs w:val="28"/>
        </w:rPr>
        <w:t>Background</w:t>
      </w:r>
    </w:p>
    <w:p w14:paraId="29E6AAF0" w14:textId="78F3D286" w:rsidR="00D97B52" w:rsidRDefault="00D97B52" w:rsidP="00D97B52">
      <w:pPr>
        <w:spacing w:line="306" w:lineRule="exact"/>
        <w:textAlignment w:val="baseline"/>
        <w:rPr>
          <w:rFonts w:ascii="Tahoma" w:eastAsia="Tahoma" w:hAnsi="Tahoma"/>
          <w:color w:val="000000"/>
        </w:rPr>
      </w:pPr>
      <w:bookmarkStart w:id="1" w:name="_Hlk166749964"/>
      <w:bookmarkStart w:id="2" w:name="_Hlk166749965"/>
      <w:r>
        <w:rPr>
          <w:rFonts w:ascii="Tahoma" w:eastAsia="Tahoma" w:hAnsi="Tahoma"/>
          <w:color w:val="000000"/>
        </w:rPr>
        <w:t xml:space="preserve">The law requires that all schools including independent </w:t>
      </w:r>
      <w:bookmarkStart w:id="3" w:name="_Hlk166749950"/>
      <w:bookmarkStart w:id="4" w:name="_Hlk166749951"/>
      <w:bookmarkEnd w:id="1"/>
      <w:bookmarkEnd w:id="2"/>
      <w:r>
        <w:rPr>
          <w:rFonts w:ascii="Tahoma" w:eastAsia="Tahoma" w:hAnsi="Tahoma"/>
          <w:color w:val="000000"/>
        </w:rPr>
        <w:t>schools have an admission register and, except for schools where all pupils are boarders, an attendance register. All pupils (regardless of their age) must be placed on the admission register and have their attendance recorded in the attendance register. A school who fails to comply with these regulations is guilty of an offence and can be fined.</w:t>
      </w:r>
      <w:bookmarkEnd w:id="3"/>
      <w:bookmarkEnd w:id="4"/>
      <w:r>
        <w:rPr>
          <w:rFonts w:ascii="Tahoma" w:eastAsia="Tahoma" w:hAnsi="Tahoma"/>
          <w:color w:val="000000"/>
        </w:rPr>
        <w:t xml:space="preserve"> The DfE are collating all </w:t>
      </w:r>
      <w:r w:rsidR="00055B55">
        <w:rPr>
          <w:rFonts w:ascii="Tahoma" w:eastAsia="Tahoma" w:hAnsi="Tahoma"/>
          <w:color w:val="000000"/>
        </w:rPr>
        <w:t>A</w:t>
      </w:r>
      <w:r>
        <w:rPr>
          <w:rFonts w:ascii="Tahoma" w:eastAsia="Tahoma" w:hAnsi="Tahoma"/>
          <w:color w:val="000000"/>
        </w:rPr>
        <w:t>ttendance Data</w:t>
      </w:r>
      <w:r w:rsidR="00055B55">
        <w:rPr>
          <w:rFonts w:ascii="Tahoma" w:eastAsia="Tahoma" w:hAnsi="Tahoma"/>
          <w:color w:val="000000"/>
        </w:rPr>
        <w:t>. D</w:t>
      </w:r>
      <w:r>
        <w:rPr>
          <w:rFonts w:ascii="Tahoma" w:eastAsia="Tahoma" w:hAnsi="Tahoma"/>
          <w:color w:val="000000"/>
        </w:rPr>
        <w:t xml:space="preserve">ata and </w:t>
      </w:r>
      <w:r w:rsidR="00055B55">
        <w:rPr>
          <w:rFonts w:ascii="Tahoma" w:eastAsia="Tahoma" w:hAnsi="Tahoma"/>
          <w:color w:val="000000"/>
        </w:rPr>
        <w:t>B</w:t>
      </w:r>
      <w:r>
        <w:rPr>
          <w:rFonts w:ascii="Tahoma" w:eastAsia="Tahoma" w:hAnsi="Tahoma"/>
          <w:color w:val="000000"/>
        </w:rPr>
        <w:t>enchmarking can take place through you</w:t>
      </w:r>
      <w:r w:rsidR="00055B55">
        <w:rPr>
          <w:rFonts w:ascii="Tahoma" w:eastAsia="Tahoma" w:hAnsi="Tahoma"/>
          <w:color w:val="000000"/>
        </w:rPr>
        <w:t>r</w:t>
      </w:r>
      <w:r>
        <w:rPr>
          <w:rFonts w:ascii="Tahoma" w:eastAsia="Tahoma" w:hAnsi="Tahoma"/>
          <w:color w:val="000000"/>
        </w:rPr>
        <w:t xml:space="preserve"> VYED portal.</w:t>
      </w:r>
    </w:p>
    <w:tbl>
      <w:tblPr>
        <w:tblStyle w:val="TableGrid"/>
        <w:tblpPr w:leftFromText="180" w:rightFromText="180" w:topFromText="180" w:bottomFromText="180" w:vertAnchor="text" w:horzAnchor="margin" w:tblpXSpec="center" w:tblpY="190"/>
        <w:tblW w:w="9776" w:type="dxa"/>
        <w:tblLayout w:type="fixed"/>
        <w:tblLook w:val="0600" w:firstRow="0" w:lastRow="0" w:firstColumn="0" w:lastColumn="0" w:noHBand="1" w:noVBand="1"/>
      </w:tblPr>
      <w:tblGrid>
        <w:gridCol w:w="997"/>
        <w:gridCol w:w="8779"/>
      </w:tblGrid>
      <w:tr w:rsidR="005875B4" w:rsidRPr="00055B55" w14:paraId="79CCA2EB" w14:textId="77777777" w:rsidTr="00055B55">
        <w:trPr>
          <w:trHeight w:val="271"/>
        </w:trPr>
        <w:tc>
          <w:tcPr>
            <w:tcW w:w="9776" w:type="dxa"/>
            <w:gridSpan w:val="2"/>
            <w:shd w:val="clear" w:color="auto" w:fill="D9D9D9" w:themeFill="background1" w:themeFillShade="D9"/>
          </w:tcPr>
          <w:bookmarkEnd w:id="0"/>
          <w:p w14:paraId="4440821E" w14:textId="77777777" w:rsidR="005875B4" w:rsidRPr="00055B55" w:rsidRDefault="005875B4" w:rsidP="005875B4">
            <w:pPr>
              <w:pStyle w:val="NoSpacing"/>
              <w:jc w:val="center"/>
              <w:rPr>
                <w:rFonts w:ascii="Tahoma" w:hAnsi="Tahoma" w:cs="Tahoma"/>
                <w:b/>
                <w:bCs/>
                <w:sz w:val="22"/>
                <w:szCs w:val="22"/>
              </w:rPr>
            </w:pPr>
            <w:r w:rsidRPr="00055B55">
              <w:rPr>
                <w:rFonts w:ascii="Tahoma" w:hAnsi="Tahoma" w:cs="Tahoma"/>
                <w:b/>
                <w:bCs/>
                <w:sz w:val="22"/>
                <w:szCs w:val="22"/>
              </w:rPr>
              <w:t>Present Codes</w:t>
            </w:r>
          </w:p>
        </w:tc>
      </w:tr>
      <w:tr w:rsidR="005875B4" w:rsidRPr="00055B55" w14:paraId="20002CD5" w14:textId="77777777" w:rsidTr="00055B55">
        <w:trPr>
          <w:trHeight w:val="260"/>
        </w:trPr>
        <w:tc>
          <w:tcPr>
            <w:tcW w:w="997" w:type="dxa"/>
          </w:tcPr>
          <w:p w14:paraId="3A93126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 \</w:t>
            </w:r>
          </w:p>
        </w:tc>
        <w:tc>
          <w:tcPr>
            <w:tcW w:w="8779" w:type="dxa"/>
          </w:tcPr>
          <w:p w14:paraId="3735A4C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present during registration</w:t>
            </w:r>
          </w:p>
        </w:tc>
      </w:tr>
      <w:tr w:rsidR="005875B4" w:rsidRPr="00055B55" w14:paraId="06FBBCCF" w14:textId="77777777" w:rsidTr="00055B55">
        <w:trPr>
          <w:trHeight w:val="260"/>
        </w:trPr>
        <w:tc>
          <w:tcPr>
            <w:tcW w:w="997" w:type="dxa"/>
          </w:tcPr>
          <w:p w14:paraId="41C4B17C"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B</w:t>
            </w:r>
          </w:p>
        </w:tc>
        <w:tc>
          <w:tcPr>
            <w:tcW w:w="8779" w:type="dxa"/>
          </w:tcPr>
          <w:p w14:paraId="31D9AE2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educated off site and taster days and do not fit K, V, P or W codes</w:t>
            </w:r>
          </w:p>
        </w:tc>
      </w:tr>
      <w:tr w:rsidR="005875B4" w:rsidRPr="00055B55" w14:paraId="6695137F" w14:textId="77777777" w:rsidTr="00055B55">
        <w:trPr>
          <w:trHeight w:val="260"/>
        </w:trPr>
        <w:tc>
          <w:tcPr>
            <w:tcW w:w="997" w:type="dxa"/>
          </w:tcPr>
          <w:p w14:paraId="0286F71E"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K</w:t>
            </w:r>
          </w:p>
        </w:tc>
        <w:tc>
          <w:tcPr>
            <w:tcW w:w="8779" w:type="dxa"/>
          </w:tcPr>
          <w:p w14:paraId="0EC2E9EE"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attending provision arranged by the local authority</w:t>
            </w:r>
          </w:p>
        </w:tc>
      </w:tr>
      <w:tr w:rsidR="005875B4" w:rsidRPr="00055B55" w14:paraId="0484038A" w14:textId="77777777" w:rsidTr="00055B55">
        <w:trPr>
          <w:trHeight w:val="260"/>
        </w:trPr>
        <w:tc>
          <w:tcPr>
            <w:tcW w:w="997" w:type="dxa"/>
          </w:tcPr>
          <w:p w14:paraId="0019DD49"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L</w:t>
            </w:r>
          </w:p>
        </w:tc>
        <w:tc>
          <w:tcPr>
            <w:tcW w:w="8779" w:type="dxa"/>
          </w:tcPr>
          <w:p w14:paraId="7B4AED7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arrived after the register has started but before it has closed</w:t>
            </w:r>
          </w:p>
        </w:tc>
      </w:tr>
      <w:tr w:rsidR="005875B4" w:rsidRPr="00055B55" w14:paraId="5F9B8BFA" w14:textId="77777777" w:rsidTr="00055B55">
        <w:trPr>
          <w:trHeight w:val="260"/>
        </w:trPr>
        <w:tc>
          <w:tcPr>
            <w:tcW w:w="997" w:type="dxa"/>
          </w:tcPr>
          <w:p w14:paraId="57886D3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P</w:t>
            </w:r>
          </w:p>
        </w:tc>
        <w:tc>
          <w:tcPr>
            <w:tcW w:w="8779" w:type="dxa"/>
          </w:tcPr>
          <w:p w14:paraId="27D2DE0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Sporting activity with prior agreement from school</w:t>
            </w:r>
          </w:p>
        </w:tc>
      </w:tr>
      <w:tr w:rsidR="005875B4" w:rsidRPr="00055B55" w14:paraId="389673B9" w14:textId="77777777" w:rsidTr="00055B55">
        <w:trPr>
          <w:trHeight w:val="260"/>
        </w:trPr>
        <w:tc>
          <w:tcPr>
            <w:tcW w:w="997" w:type="dxa"/>
          </w:tcPr>
          <w:p w14:paraId="6D55D7D3"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V</w:t>
            </w:r>
          </w:p>
        </w:tc>
        <w:tc>
          <w:tcPr>
            <w:tcW w:w="8779" w:type="dxa"/>
          </w:tcPr>
          <w:p w14:paraId="1145A9F9"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educational visit or trip</w:t>
            </w:r>
          </w:p>
        </w:tc>
      </w:tr>
      <w:tr w:rsidR="005875B4" w:rsidRPr="00055B55" w14:paraId="7F021D8A" w14:textId="77777777" w:rsidTr="00055B55">
        <w:trPr>
          <w:trHeight w:val="260"/>
        </w:trPr>
        <w:tc>
          <w:tcPr>
            <w:tcW w:w="997" w:type="dxa"/>
          </w:tcPr>
          <w:p w14:paraId="7EE257DF"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W</w:t>
            </w:r>
          </w:p>
        </w:tc>
        <w:tc>
          <w:tcPr>
            <w:tcW w:w="8779" w:type="dxa"/>
          </w:tcPr>
          <w:p w14:paraId="4C51F3C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work experience</w:t>
            </w:r>
          </w:p>
        </w:tc>
      </w:tr>
      <w:tr w:rsidR="005875B4" w:rsidRPr="00055B55" w14:paraId="5EE8AAAF" w14:textId="77777777" w:rsidTr="00055B55">
        <w:trPr>
          <w:trHeight w:val="283"/>
        </w:trPr>
        <w:tc>
          <w:tcPr>
            <w:tcW w:w="9776" w:type="dxa"/>
            <w:gridSpan w:val="2"/>
            <w:shd w:val="clear" w:color="auto" w:fill="D9D9D9" w:themeFill="background1" w:themeFillShade="D9"/>
          </w:tcPr>
          <w:p w14:paraId="0F3427D4" w14:textId="77777777" w:rsidR="005875B4" w:rsidRPr="00055B55" w:rsidRDefault="005875B4" w:rsidP="005875B4">
            <w:pPr>
              <w:pStyle w:val="NoSpacing"/>
              <w:jc w:val="center"/>
              <w:rPr>
                <w:rFonts w:ascii="Tahoma" w:hAnsi="Tahoma" w:cs="Tahoma"/>
                <w:b/>
                <w:bCs/>
                <w:sz w:val="22"/>
                <w:szCs w:val="22"/>
              </w:rPr>
            </w:pPr>
            <w:r w:rsidRPr="00055B55">
              <w:rPr>
                <w:rFonts w:ascii="Tahoma" w:hAnsi="Tahoma" w:cs="Tahoma"/>
                <w:b/>
                <w:bCs/>
                <w:sz w:val="22"/>
                <w:szCs w:val="22"/>
              </w:rPr>
              <w:t>Absent Codes</w:t>
            </w:r>
          </w:p>
        </w:tc>
      </w:tr>
      <w:tr w:rsidR="005875B4" w:rsidRPr="00055B55" w14:paraId="669AA64E" w14:textId="77777777" w:rsidTr="00055B55">
        <w:trPr>
          <w:trHeight w:val="260"/>
        </w:trPr>
        <w:tc>
          <w:tcPr>
            <w:tcW w:w="9776" w:type="dxa"/>
            <w:gridSpan w:val="2"/>
            <w:shd w:val="clear" w:color="auto" w:fill="F2F2F2" w:themeFill="background1" w:themeFillShade="F2"/>
          </w:tcPr>
          <w:p w14:paraId="1EE8DE08" w14:textId="77777777" w:rsidR="005875B4" w:rsidRPr="00055B55" w:rsidRDefault="005875B4" w:rsidP="005875B4">
            <w:pPr>
              <w:pStyle w:val="NoSpacing"/>
              <w:rPr>
                <w:rFonts w:ascii="Tahoma" w:hAnsi="Tahoma" w:cs="Tahoma"/>
                <w:b/>
                <w:bCs/>
                <w:sz w:val="22"/>
                <w:szCs w:val="22"/>
              </w:rPr>
            </w:pPr>
            <w:r w:rsidRPr="00055B55">
              <w:rPr>
                <w:rFonts w:ascii="Tahoma" w:hAnsi="Tahoma" w:cs="Tahoma"/>
                <w:b/>
                <w:bCs/>
                <w:sz w:val="22"/>
                <w:szCs w:val="22"/>
              </w:rPr>
              <w:t>Authorised Absences</w:t>
            </w:r>
          </w:p>
        </w:tc>
      </w:tr>
      <w:tr w:rsidR="005875B4" w:rsidRPr="00055B55" w14:paraId="56C8EFAC" w14:textId="77777777" w:rsidTr="00055B55">
        <w:trPr>
          <w:trHeight w:val="260"/>
        </w:trPr>
        <w:tc>
          <w:tcPr>
            <w:tcW w:w="997" w:type="dxa"/>
          </w:tcPr>
          <w:p w14:paraId="55EAF087"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C</w:t>
            </w:r>
          </w:p>
        </w:tc>
        <w:tc>
          <w:tcPr>
            <w:tcW w:w="8779" w:type="dxa"/>
          </w:tcPr>
          <w:p w14:paraId="311A3DF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exceptional circumstances</w:t>
            </w:r>
          </w:p>
        </w:tc>
      </w:tr>
      <w:tr w:rsidR="005875B4" w:rsidRPr="00055B55" w14:paraId="23F01343" w14:textId="77777777" w:rsidTr="00055B55">
        <w:trPr>
          <w:trHeight w:val="260"/>
        </w:trPr>
        <w:tc>
          <w:tcPr>
            <w:tcW w:w="997" w:type="dxa"/>
          </w:tcPr>
          <w:p w14:paraId="759F6E60"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C1</w:t>
            </w:r>
          </w:p>
        </w:tc>
        <w:tc>
          <w:tcPr>
            <w:tcW w:w="8779" w:type="dxa"/>
          </w:tcPr>
          <w:p w14:paraId="005A515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in a regulated performance/undertaking regulated employment abroad</w:t>
            </w:r>
          </w:p>
        </w:tc>
      </w:tr>
      <w:tr w:rsidR="005875B4" w:rsidRPr="00055B55" w14:paraId="27DF5431" w14:textId="77777777" w:rsidTr="00055B55">
        <w:trPr>
          <w:trHeight w:val="260"/>
        </w:trPr>
        <w:tc>
          <w:tcPr>
            <w:tcW w:w="997" w:type="dxa"/>
          </w:tcPr>
          <w:p w14:paraId="4C1FA6D7"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C2</w:t>
            </w:r>
          </w:p>
        </w:tc>
        <w:tc>
          <w:tcPr>
            <w:tcW w:w="8779" w:type="dxa"/>
          </w:tcPr>
          <w:p w14:paraId="7550627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absent due to part-time timetable</w:t>
            </w:r>
          </w:p>
        </w:tc>
      </w:tr>
      <w:tr w:rsidR="005875B4" w:rsidRPr="00055B55" w14:paraId="46299BD0" w14:textId="77777777" w:rsidTr="00055B55">
        <w:trPr>
          <w:trHeight w:val="260"/>
        </w:trPr>
        <w:tc>
          <w:tcPr>
            <w:tcW w:w="997" w:type="dxa"/>
          </w:tcPr>
          <w:p w14:paraId="3DAD9C2A"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D</w:t>
            </w:r>
          </w:p>
        </w:tc>
        <w:tc>
          <w:tcPr>
            <w:tcW w:w="8779" w:type="dxa"/>
          </w:tcPr>
          <w:p w14:paraId="484CD23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dual registered</w:t>
            </w:r>
          </w:p>
        </w:tc>
      </w:tr>
      <w:tr w:rsidR="005875B4" w:rsidRPr="00055B55" w14:paraId="7A38B1A4" w14:textId="77777777" w:rsidTr="00055B55">
        <w:trPr>
          <w:trHeight w:val="260"/>
        </w:trPr>
        <w:tc>
          <w:tcPr>
            <w:tcW w:w="997" w:type="dxa"/>
          </w:tcPr>
          <w:p w14:paraId="454B62D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E</w:t>
            </w:r>
          </w:p>
        </w:tc>
        <w:tc>
          <w:tcPr>
            <w:tcW w:w="8779" w:type="dxa"/>
          </w:tcPr>
          <w:p w14:paraId="781C8C20"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suspended or permanently excluded</w:t>
            </w:r>
          </w:p>
        </w:tc>
      </w:tr>
      <w:tr w:rsidR="005875B4" w:rsidRPr="00055B55" w14:paraId="4CBEE108" w14:textId="77777777" w:rsidTr="00055B55">
        <w:trPr>
          <w:trHeight w:val="260"/>
        </w:trPr>
        <w:tc>
          <w:tcPr>
            <w:tcW w:w="997" w:type="dxa"/>
          </w:tcPr>
          <w:p w14:paraId="6C03D0E5"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I</w:t>
            </w:r>
          </w:p>
        </w:tc>
        <w:tc>
          <w:tcPr>
            <w:tcW w:w="8779" w:type="dxa"/>
          </w:tcPr>
          <w:p w14:paraId="6971C5D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illness (not medical or dental appointments)</w:t>
            </w:r>
          </w:p>
        </w:tc>
      </w:tr>
      <w:tr w:rsidR="005875B4" w:rsidRPr="00055B55" w14:paraId="5B33AD91" w14:textId="77777777" w:rsidTr="00055B55">
        <w:trPr>
          <w:trHeight w:val="260"/>
        </w:trPr>
        <w:tc>
          <w:tcPr>
            <w:tcW w:w="997" w:type="dxa"/>
          </w:tcPr>
          <w:p w14:paraId="51CBBE4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J1</w:t>
            </w:r>
          </w:p>
        </w:tc>
        <w:tc>
          <w:tcPr>
            <w:tcW w:w="8779" w:type="dxa"/>
          </w:tcPr>
          <w:p w14:paraId="104FA9D9"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job/school/college interview</w:t>
            </w:r>
          </w:p>
        </w:tc>
      </w:tr>
      <w:tr w:rsidR="005875B4" w:rsidRPr="00055B55" w14:paraId="18E20225" w14:textId="77777777" w:rsidTr="00055B55">
        <w:trPr>
          <w:trHeight w:val="260"/>
        </w:trPr>
        <w:tc>
          <w:tcPr>
            <w:tcW w:w="997" w:type="dxa"/>
          </w:tcPr>
          <w:p w14:paraId="6896754E"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M</w:t>
            </w:r>
          </w:p>
        </w:tc>
        <w:tc>
          <w:tcPr>
            <w:tcW w:w="8779" w:type="dxa"/>
          </w:tcPr>
          <w:p w14:paraId="6F1F252C"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medical or dental appointment</w:t>
            </w:r>
          </w:p>
        </w:tc>
      </w:tr>
      <w:tr w:rsidR="005875B4" w:rsidRPr="00055B55" w14:paraId="7495E05E" w14:textId="77777777" w:rsidTr="00055B55">
        <w:trPr>
          <w:trHeight w:val="260"/>
        </w:trPr>
        <w:tc>
          <w:tcPr>
            <w:tcW w:w="997" w:type="dxa"/>
          </w:tcPr>
          <w:p w14:paraId="3179145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Q</w:t>
            </w:r>
          </w:p>
        </w:tc>
        <w:tc>
          <w:tcPr>
            <w:tcW w:w="8779" w:type="dxa"/>
          </w:tcPr>
          <w:p w14:paraId="0D0E31B7"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because of a lack of access arrangements</w:t>
            </w:r>
          </w:p>
        </w:tc>
      </w:tr>
      <w:tr w:rsidR="005875B4" w:rsidRPr="00055B55" w14:paraId="5E1A620F" w14:textId="77777777" w:rsidTr="00055B55">
        <w:trPr>
          <w:trHeight w:val="260"/>
        </w:trPr>
        <w:tc>
          <w:tcPr>
            <w:tcW w:w="997" w:type="dxa"/>
          </w:tcPr>
          <w:p w14:paraId="34CD5A67"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R</w:t>
            </w:r>
          </w:p>
        </w:tc>
        <w:tc>
          <w:tcPr>
            <w:tcW w:w="8779" w:type="dxa"/>
          </w:tcPr>
          <w:p w14:paraId="4511FCC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religious observance (only 1 day allowed, any more coded as C if agreed)</w:t>
            </w:r>
          </w:p>
        </w:tc>
      </w:tr>
      <w:tr w:rsidR="005875B4" w:rsidRPr="00055B55" w14:paraId="7DEAD0F5" w14:textId="77777777" w:rsidTr="00055B55">
        <w:trPr>
          <w:trHeight w:val="260"/>
        </w:trPr>
        <w:tc>
          <w:tcPr>
            <w:tcW w:w="997" w:type="dxa"/>
          </w:tcPr>
          <w:p w14:paraId="3530D382"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S</w:t>
            </w:r>
          </w:p>
        </w:tc>
        <w:tc>
          <w:tcPr>
            <w:tcW w:w="8779" w:type="dxa"/>
          </w:tcPr>
          <w:p w14:paraId="2D2EF7F2"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study leave</w:t>
            </w:r>
          </w:p>
        </w:tc>
      </w:tr>
      <w:tr w:rsidR="005875B4" w:rsidRPr="00055B55" w14:paraId="21326A07" w14:textId="77777777" w:rsidTr="00055B55">
        <w:trPr>
          <w:trHeight w:val="260"/>
        </w:trPr>
        <w:tc>
          <w:tcPr>
            <w:tcW w:w="997" w:type="dxa"/>
          </w:tcPr>
          <w:p w14:paraId="345F433C"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T</w:t>
            </w:r>
          </w:p>
        </w:tc>
        <w:tc>
          <w:tcPr>
            <w:tcW w:w="8779" w:type="dxa"/>
          </w:tcPr>
          <w:p w14:paraId="45A334EE"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parent travelling for occupational purposes</w:t>
            </w:r>
          </w:p>
        </w:tc>
      </w:tr>
      <w:tr w:rsidR="005875B4" w:rsidRPr="00055B55" w14:paraId="3CF7A1C5" w14:textId="77777777" w:rsidTr="00055B55">
        <w:trPr>
          <w:trHeight w:val="260"/>
        </w:trPr>
        <w:tc>
          <w:tcPr>
            <w:tcW w:w="997" w:type="dxa"/>
          </w:tcPr>
          <w:p w14:paraId="261A40AC"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X</w:t>
            </w:r>
          </w:p>
        </w:tc>
        <w:tc>
          <w:tcPr>
            <w:tcW w:w="8779" w:type="dxa"/>
          </w:tcPr>
          <w:p w14:paraId="582FCDD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non-compulsory school age pupil not required to attend school</w:t>
            </w:r>
          </w:p>
        </w:tc>
      </w:tr>
      <w:tr w:rsidR="005875B4" w:rsidRPr="00055B55" w14:paraId="795C0B51" w14:textId="77777777" w:rsidTr="00055B55">
        <w:trPr>
          <w:trHeight w:val="260"/>
        </w:trPr>
        <w:tc>
          <w:tcPr>
            <w:tcW w:w="997" w:type="dxa"/>
          </w:tcPr>
          <w:p w14:paraId="0305CA0D"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Y1</w:t>
            </w:r>
          </w:p>
        </w:tc>
        <w:tc>
          <w:tcPr>
            <w:tcW w:w="8779" w:type="dxa"/>
          </w:tcPr>
          <w:p w14:paraId="10251324"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due to transport provided not being available</w:t>
            </w:r>
          </w:p>
        </w:tc>
      </w:tr>
      <w:tr w:rsidR="005875B4" w:rsidRPr="00055B55" w14:paraId="22EE1563" w14:textId="77777777" w:rsidTr="00055B55">
        <w:trPr>
          <w:trHeight w:val="260"/>
        </w:trPr>
        <w:tc>
          <w:tcPr>
            <w:tcW w:w="997" w:type="dxa"/>
          </w:tcPr>
          <w:p w14:paraId="5B2B1EF5"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Y2</w:t>
            </w:r>
          </w:p>
        </w:tc>
        <w:tc>
          <w:tcPr>
            <w:tcW w:w="8779" w:type="dxa"/>
          </w:tcPr>
          <w:p w14:paraId="204F72A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due to widespread transport disruption</w:t>
            </w:r>
          </w:p>
        </w:tc>
      </w:tr>
      <w:tr w:rsidR="005875B4" w:rsidRPr="00055B55" w14:paraId="0DD62062" w14:textId="77777777" w:rsidTr="00055B55">
        <w:trPr>
          <w:trHeight w:val="260"/>
        </w:trPr>
        <w:tc>
          <w:tcPr>
            <w:tcW w:w="997" w:type="dxa"/>
          </w:tcPr>
          <w:p w14:paraId="22B72A9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Y3</w:t>
            </w:r>
          </w:p>
        </w:tc>
        <w:tc>
          <w:tcPr>
            <w:tcW w:w="8779" w:type="dxa"/>
          </w:tcPr>
          <w:p w14:paraId="67E9C27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due to part of the school premises being closed</w:t>
            </w:r>
          </w:p>
        </w:tc>
      </w:tr>
      <w:tr w:rsidR="005875B4" w:rsidRPr="00055B55" w14:paraId="1EB3C16F" w14:textId="77777777" w:rsidTr="00055B55">
        <w:trPr>
          <w:trHeight w:val="260"/>
        </w:trPr>
        <w:tc>
          <w:tcPr>
            <w:tcW w:w="997" w:type="dxa"/>
          </w:tcPr>
          <w:p w14:paraId="6AA4F83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Y4</w:t>
            </w:r>
          </w:p>
        </w:tc>
        <w:tc>
          <w:tcPr>
            <w:tcW w:w="8779" w:type="dxa"/>
          </w:tcPr>
          <w:p w14:paraId="55D31AB0"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due to whole school closure</w:t>
            </w:r>
          </w:p>
        </w:tc>
      </w:tr>
      <w:tr w:rsidR="005875B4" w:rsidRPr="00055B55" w14:paraId="700E993C" w14:textId="77777777" w:rsidTr="00055B55">
        <w:trPr>
          <w:trHeight w:val="260"/>
        </w:trPr>
        <w:tc>
          <w:tcPr>
            <w:tcW w:w="997" w:type="dxa"/>
          </w:tcPr>
          <w:p w14:paraId="71107D9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Y5</w:t>
            </w:r>
          </w:p>
        </w:tc>
        <w:tc>
          <w:tcPr>
            <w:tcW w:w="8779" w:type="dxa"/>
          </w:tcPr>
          <w:p w14:paraId="20AEE18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as pupil is in criminal justice detention</w:t>
            </w:r>
          </w:p>
        </w:tc>
      </w:tr>
      <w:tr w:rsidR="005875B4" w:rsidRPr="00055B55" w14:paraId="725ECB89" w14:textId="77777777" w:rsidTr="00055B55">
        <w:trPr>
          <w:trHeight w:val="260"/>
        </w:trPr>
        <w:tc>
          <w:tcPr>
            <w:tcW w:w="997" w:type="dxa"/>
          </w:tcPr>
          <w:p w14:paraId="7B197E8A"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Y6</w:t>
            </w:r>
          </w:p>
        </w:tc>
        <w:tc>
          <w:tcPr>
            <w:tcW w:w="8779" w:type="dxa"/>
          </w:tcPr>
          <w:p w14:paraId="1C187C2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in accordance with public health guidance or law</w:t>
            </w:r>
          </w:p>
        </w:tc>
      </w:tr>
      <w:tr w:rsidR="005875B4" w:rsidRPr="00055B55" w14:paraId="6183713A" w14:textId="77777777" w:rsidTr="00055B55">
        <w:trPr>
          <w:trHeight w:val="260"/>
        </w:trPr>
        <w:tc>
          <w:tcPr>
            <w:tcW w:w="997" w:type="dxa"/>
          </w:tcPr>
          <w:p w14:paraId="39B346E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Y7</w:t>
            </w:r>
          </w:p>
        </w:tc>
        <w:tc>
          <w:tcPr>
            <w:tcW w:w="8779" w:type="dxa"/>
          </w:tcPr>
          <w:p w14:paraId="2DB3B069"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unable to attend due to other avoidable cause (must affect the pupil NOT the parent)</w:t>
            </w:r>
          </w:p>
        </w:tc>
      </w:tr>
      <w:tr w:rsidR="005875B4" w:rsidRPr="00055B55" w14:paraId="10D73806" w14:textId="77777777" w:rsidTr="00055B55">
        <w:trPr>
          <w:trHeight w:val="260"/>
        </w:trPr>
        <w:tc>
          <w:tcPr>
            <w:tcW w:w="9776" w:type="dxa"/>
            <w:gridSpan w:val="2"/>
            <w:shd w:val="clear" w:color="auto" w:fill="F2F2F2" w:themeFill="background1" w:themeFillShade="F2"/>
          </w:tcPr>
          <w:p w14:paraId="0A9BAA0C" w14:textId="77777777" w:rsidR="005875B4" w:rsidRPr="00055B55" w:rsidRDefault="005875B4" w:rsidP="005875B4">
            <w:pPr>
              <w:pStyle w:val="NoSpacing"/>
              <w:rPr>
                <w:rFonts w:ascii="Tahoma" w:hAnsi="Tahoma" w:cs="Tahoma"/>
                <w:b/>
                <w:bCs/>
                <w:sz w:val="22"/>
                <w:szCs w:val="22"/>
              </w:rPr>
            </w:pPr>
            <w:r w:rsidRPr="00055B55">
              <w:rPr>
                <w:rFonts w:ascii="Tahoma" w:hAnsi="Tahoma" w:cs="Tahoma"/>
                <w:b/>
                <w:bCs/>
                <w:sz w:val="22"/>
                <w:szCs w:val="22"/>
              </w:rPr>
              <w:t>Unauthorised Absence</w:t>
            </w:r>
          </w:p>
        </w:tc>
      </w:tr>
      <w:tr w:rsidR="005875B4" w:rsidRPr="00055B55" w14:paraId="7125AA37" w14:textId="77777777" w:rsidTr="00055B55">
        <w:trPr>
          <w:trHeight w:val="260"/>
        </w:trPr>
        <w:tc>
          <w:tcPr>
            <w:tcW w:w="997" w:type="dxa"/>
          </w:tcPr>
          <w:p w14:paraId="2B8CF15B"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G</w:t>
            </w:r>
          </w:p>
        </w:tc>
        <w:tc>
          <w:tcPr>
            <w:tcW w:w="8779" w:type="dxa"/>
          </w:tcPr>
          <w:p w14:paraId="59140C3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holiday (not agreed)</w:t>
            </w:r>
          </w:p>
        </w:tc>
      </w:tr>
      <w:tr w:rsidR="005875B4" w:rsidRPr="00055B55" w14:paraId="76E601E8" w14:textId="77777777" w:rsidTr="00055B55">
        <w:trPr>
          <w:trHeight w:val="260"/>
        </w:trPr>
        <w:tc>
          <w:tcPr>
            <w:tcW w:w="997" w:type="dxa"/>
          </w:tcPr>
          <w:p w14:paraId="4CFFF312"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N</w:t>
            </w:r>
          </w:p>
        </w:tc>
        <w:tc>
          <w:tcPr>
            <w:tcW w:w="8779" w:type="dxa"/>
          </w:tcPr>
          <w:p w14:paraId="121CD362"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reason for absence not yet established (must be corrected within 5 days)</w:t>
            </w:r>
          </w:p>
        </w:tc>
      </w:tr>
      <w:tr w:rsidR="005875B4" w:rsidRPr="00055B55" w14:paraId="378BC7D6" w14:textId="77777777" w:rsidTr="00055B55">
        <w:trPr>
          <w:trHeight w:val="260"/>
        </w:trPr>
        <w:tc>
          <w:tcPr>
            <w:tcW w:w="997" w:type="dxa"/>
          </w:tcPr>
          <w:p w14:paraId="70E42108"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O</w:t>
            </w:r>
          </w:p>
        </w:tc>
        <w:tc>
          <w:tcPr>
            <w:tcW w:w="8779" w:type="dxa"/>
          </w:tcPr>
          <w:p w14:paraId="7AD42491"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absent in other or unknown circumstances</w:t>
            </w:r>
          </w:p>
        </w:tc>
      </w:tr>
      <w:tr w:rsidR="005875B4" w:rsidRPr="00055B55" w14:paraId="6D3C04D3" w14:textId="77777777" w:rsidTr="00055B55">
        <w:trPr>
          <w:trHeight w:val="260"/>
        </w:trPr>
        <w:tc>
          <w:tcPr>
            <w:tcW w:w="997" w:type="dxa"/>
          </w:tcPr>
          <w:p w14:paraId="087E2BA5"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U</w:t>
            </w:r>
          </w:p>
        </w:tc>
        <w:tc>
          <w:tcPr>
            <w:tcW w:w="8779" w:type="dxa"/>
          </w:tcPr>
          <w:p w14:paraId="6B5D16AE"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late after register has closed</w:t>
            </w:r>
          </w:p>
        </w:tc>
      </w:tr>
      <w:tr w:rsidR="005875B4" w:rsidRPr="00055B55" w14:paraId="7C870A5D" w14:textId="77777777" w:rsidTr="00055B55">
        <w:trPr>
          <w:trHeight w:val="260"/>
        </w:trPr>
        <w:tc>
          <w:tcPr>
            <w:tcW w:w="997" w:type="dxa"/>
          </w:tcPr>
          <w:p w14:paraId="3291F6FC"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Z</w:t>
            </w:r>
          </w:p>
        </w:tc>
        <w:tc>
          <w:tcPr>
            <w:tcW w:w="8779" w:type="dxa"/>
          </w:tcPr>
          <w:p w14:paraId="24BCDD6B"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pupil not yet on register</w:t>
            </w:r>
          </w:p>
        </w:tc>
      </w:tr>
      <w:tr w:rsidR="005875B4" w:rsidRPr="00055B55" w14:paraId="3254BBCC" w14:textId="77777777" w:rsidTr="00055B55">
        <w:trPr>
          <w:trHeight w:val="198"/>
        </w:trPr>
        <w:tc>
          <w:tcPr>
            <w:tcW w:w="997" w:type="dxa"/>
          </w:tcPr>
          <w:p w14:paraId="63A59056"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w:t>
            </w:r>
          </w:p>
        </w:tc>
        <w:tc>
          <w:tcPr>
            <w:tcW w:w="8779" w:type="dxa"/>
          </w:tcPr>
          <w:p w14:paraId="619F2B80" w14:textId="77777777" w:rsidR="005875B4" w:rsidRPr="00055B55" w:rsidRDefault="005875B4" w:rsidP="005875B4">
            <w:pPr>
              <w:pStyle w:val="NoSpacing"/>
              <w:rPr>
                <w:rFonts w:ascii="Tahoma" w:hAnsi="Tahoma" w:cs="Tahoma"/>
                <w:sz w:val="22"/>
                <w:szCs w:val="22"/>
              </w:rPr>
            </w:pPr>
            <w:r w:rsidRPr="00055B55">
              <w:rPr>
                <w:rFonts w:ascii="Tahoma" w:hAnsi="Tahoma" w:cs="Tahoma"/>
                <w:sz w:val="22"/>
                <w:szCs w:val="22"/>
              </w:rPr>
              <w:t>planned whole school closure (eg holidays, insets and polling station days)</w:t>
            </w:r>
          </w:p>
        </w:tc>
      </w:tr>
    </w:tbl>
    <w:p w14:paraId="7D3E2BE3" w14:textId="77777777" w:rsidR="00201D11" w:rsidRPr="00201D11" w:rsidRDefault="00201D11" w:rsidP="00201D11">
      <w:pPr>
        <w:spacing w:line="306" w:lineRule="exact"/>
        <w:textAlignment w:val="baseline"/>
        <w:rPr>
          <w:rFonts w:ascii="Tahoma" w:hAnsi="Tahoma" w:cs="Tahoma"/>
          <w:b/>
          <w:sz w:val="28"/>
          <w:szCs w:val="28"/>
        </w:rPr>
      </w:pPr>
      <w:r w:rsidRPr="00201D11">
        <w:rPr>
          <w:rFonts w:ascii="Tahoma" w:hAnsi="Tahoma" w:cs="Tahoma"/>
          <w:b/>
          <w:sz w:val="28"/>
          <w:szCs w:val="28"/>
        </w:rPr>
        <w:t>Why it Matters.</w:t>
      </w:r>
    </w:p>
    <w:p w14:paraId="55269F65" w14:textId="77777777" w:rsidR="00201D11" w:rsidRPr="00201D11" w:rsidRDefault="00201D11" w:rsidP="00201D11">
      <w:pPr>
        <w:spacing w:line="306" w:lineRule="exact"/>
        <w:textAlignment w:val="baseline"/>
        <w:rPr>
          <w:rFonts w:ascii="Tahoma" w:eastAsia="Tahoma" w:hAnsi="Tahoma"/>
          <w:color w:val="000000"/>
          <w:spacing w:val="3"/>
        </w:rPr>
      </w:pPr>
      <w:r>
        <w:rPr>
          <w:rFonts w:ascii="Tahoma" w:eastAsia="Tahoma" w:hAnsi="Tahoma"/>
          <w:color w:val="000000"/>
          <w:spacing w:val="3"/>
        </w:rPr>
        <w:t>A school register is a legal document that must be kept for by law. A school’s attendance records are important for effective attendance management. They also provide evidence in the event of prosecution of parents under the Education Act 1996, or if seeking an; Attendance Contract, Fixed Penalty Notice, Education Supervision Order, Parenting Order or Attendance Prosecution.</w:t>
      </w:r>
    </w:p>
    <w:p w14:paraId="45BDD050" w14:textId="77777777" w:rsidR="00201D11" w:rsidRDefault="00201D11" w:rsidP="00201D11">
      <w:pPr>
        <w:rPr>
          <w:b/>
          <w:sz w:val="26"/>
          <w:szCs w:val="26"/>
        </w:rPr>
      </w:pPr>
    </w:p>
    <w:p w14:paraId="05FAAFFD" w14:textId="201EB644" w:rsidR="00201D11" w:rsidRPr="00055B55" w:rsidRDefault="00201D11">
      <w:pPr>
        <w:jc w:val="center"/>
        <w:rPr>
          <w:b/>
          <w:sz w:val="26"/>
          <w:szCs w:val="26"/>
          <w:lang w:val="en-US"/>
        </w:rPr>
      </w:pPr>
      <w:r w:rsidRPr="00201D11">
        <w:rPr>
          <w:b/>
          <w:sz w:val="26"/>
          <w:szCs w:val="26"/>
          <w:lang w:val="en-US"/>
        </w:rPr>
        <w:t xml:space="preserve">Please Note: Further explanation of the use of the different codes can be found on page 76 onwards of the </w:t>
      </w:r>
      <w:hyperlink r:id="rId4" w:history="1">
        <w:r w:rsidRPr="00201D11">
          <w:rPr>
            <w:rStyle w:val="Hyperlink"/>
            <w:b/>
            <w:sz w:val="26"/>
            <w:szCs w:val="26"/>
            <w:lang w:val="en-US"/>
          </w:rPr>
          <w:t>Working Together to Improve School Attendance</w:t>
        </w:r>
      </w:hyperlink>
    </w:p>
    <w:sectPr w:rsidR="00201D11" w:rsidRPr="00055B55" w:rsidSect="00201D11">
      <w:pgSz w:w="11909" w:h="16834"/>
      <w:pgMar w:top="284" w:right="720" w:bottom="720" w:left="720"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234"/>
    <w:rsid w:val="00055B55"/>
    <w:rsid w:val="00201D11"/>
    <w:rsid w:val="003901A8"/>
    <w:rsid w:val="00491234"/>
    <w:rsid w:val="005875B4"/>
    <w:rsid w:val="00C33C69"/>
    <w:rsid w:val="00D97B52"/>
    <w:rsid w:val="00E1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B787"/>
  <w15:docId w15:val="{E2D236BD-3FAC-420C-A568-FA83FE3A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875B4"/>
    <w:pPr>
      <w:spacing w:line="240" w:lineRule="auto"/>
    </w:pPr>
  </w:style>
  <w:style w:type="table" w:styleId="TableGrid">
    <w:name w:val="Table Grid"/>
    <w:basedOn w:val="TableNormal"/>
    <w:uiPriority w:val="39"/>
    <w:rsid w:val="005875B4"/>
    <w:pPr>
      <w:spacing w:line="240" w:lineRule="auto"/>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B52"/>
    <w:rPr>
      <w:color w:val="0000FF" w:themeColor="hyperlink"/>
      <w:u w:val="single"/>
    </w:rPr>
  </w:style>
  <w:style w:type="character" w:styleId="UnresolvedMention">
    <w:name w:val="Unresolved Mention"/>
    <w:basedOn w:val="DefaultParagraphFont"/>
    <w:uiPriority w:val="99"/>
    <w:semiHidden/>
    <w:unhideWhenUsed/>
    <w:rsid w:val="00D97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media/65f1b048133c22b8eecd38f7/Working_together_to_improve_school_attendance__applies_from_19_August_2024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Whitelaw (AfC)</dc:creator>
  <cp:lastModifiedBy>Alasdair Whitelaw (AfC)</cp:lastModifiedBy>
  <cp:revision>4</cp:revision>
  <dcterms:created xsi:type="dcterms:W3CDTF">2024-04-22T10:45:00Z</dcterms:created>
  <dcterms:modified xsi:type="dcterms:W3CDTF">2024-05-18T08:26:00Z</dcterms:modified>
</cp:coreProperties>
</file>