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A61A2" w14:textId="77777777" w:rsidR="007659B0" w:rsidRPr="0087560E" w:rsidRDefault="007659B0" w:rsidP="007659B0">
      <w:pPr>
        <w:rPr>
          <w:color w:val="auto"/>
          <w:sz w:val="32"/>
          <w:szCs w:val="32"/>
          <w:lang w:eastAsia="en-GB"/>
        </w:rPr>
      </w:pPr>
    </w:p>
    <w:p w14:paraId="6E3052D3" w14:textId="77777777" w:rsidR="007659B0" w:rsidRPr="0087560E" w:rsidRDefault="007659B0" w:rsidP="007659B0">
      <w:pPr>
        <w:rPr>
          <w:color w:val="auto"/>
          <w:sz w:val="32"/>
          <w:szCs w:val="32"/>
          <w:lang w:eastAsia="en-GB"/>
        </w:rPr>
      </w:pPr>
    </w:p>
    <w:p w14:paraId="4EE653B9" w14:textId="77777777" w:rsidR="007659B0" w:rsidRPr="0087560E" w:rsidRDefault="007659B0" w:rsidP="007659B0">
      <w:pPr>
        <w:rPr>
          <w:color w:val="auto"/>
          <w:sz w:val="32"/>
          <w:szCs w:val="32"/>
          <w:lang w:eastAsia="en-GB"/>
        </w:rPr>
      </w:pPr>
    </w:p>
    <w:p w14:paraId="7526CFC6" w14:textId="77777777" w:rsidR="007659B0" w:rsidRPr="0087560E" w:rsidRDefault="007659B0" w:rsidP="007659B0">
      <w:pPr>
        <w:rPr>
          <w:color w:val="auto"/>
          <w:sz w:val="32"/>
          <w:szCs w:val="32"/>
          <w:lang w:eastAsia="en-GB"/>
        </w:rPr>
      </w:pPr>
    </w:p>
    <w:p w14:paraId="6CFDCA86" w14:textId="77777777" w:rsidR="007659B0" w:rsidRPr="0087560E" w:rsidRDefault="007659B0" w:rsidP="007659B0">
      <w:pPr>
        <w:rPr>
          <w:color w:val="auto"/>
          <w:sz w:val="32"/>
          <w:szCs w:val="32"/>
          <w:lang w:eastAsia="en-GB"/>
        </w:rPr>
      </w:pPr>
    </w:p>
    <w:p w14:paraId="5F4F7096" w14:textId="77777777" w:rsidR="007659B0" w:rsidRPr="0087560E" w:rsidRDefault="007659B0" w:rsidP="007659B0">
      <w:pPr>
        <w:rPr>
          <w:color w:val="auto"/>
          <w:sz w:val="32"/>
          <w:szCs w:val="32"/>
          <w:lang w:eastAsia="en-GB"/>
        </w:rPr>
      </w:pPr>
    </w:p>
    <w:p w14:paraId="059F18B7" w14:textId="77777777" w:rsidR="007659B0" w:rsidRPr="0087560E" w:rsidRDefault="007659B0" w:rsidP="007659B0">
      <w:pPr>
        <w:rPr>
          <w:color w:val="auto"/>
          <w:sz w:val="32"/>
          <w:szCs w:val="32"/>
          <w:lang w:eastAsia="en-GB"/>
        </w:rPr>
      </w:pPr>
    </w:p>
    <w:p w14:paraId="4383DF60" w14:textId="77777777" w:rsidR="007659B0" w:rsidRPr="0087560E" w:rsidRDefault="007659B0" w:rsidP="007659B0">
      <w:pPr>
        <w:rPr>
          <w:color w:val="auto"/>
          <w:sz w:val="32"/>
          <w:szCs w:val="32"/>
          <w:lang w:eastAsia="en-GB"/>
        </w:rPr>
      </w:pPr>
    </w:p>
    <w:p w14:paraId="351D36E0" w14:textId="77777777" w:rsidR="007659B0" w:rsidRPr="0087560E" w:rsidRDefault="007659B0" w:rsidP="007659B0">
      <w:pPr>
        <w:jc w:val="center"/>
        <w:rPr>
          <w:rFonts w:ascii="Arial" w:hAnsi="Arial" w:cs="Arial"/>
          <w:b/>
          <w:color w:val="auto"/>
          <w:sz w:val="32"/>
          <w:szCs w:val="32"/>
        </w:rPr>
      </w:pPr>
      <w:r w:rsidRPr="0087560E">
        <w:rPr>
          <w:rFonts w:ascii="Arial" w:hAnsi="Arial" w:cs="Arial"/>
          <w:b/>
          <w:color w:val="auto"/>
          <w:sz w:val="32"/>
          <w:szCs w:val="32"/>
        </w:rPr>
        <w:t xml:space="preserve">ROYAL BOROUGH OF </w:t>
      </w:r>
      <w:smartTag w:uri="urn:schemas-microsoft-com:office:smarttags" w:element="place">
        <w:smartTag w:uri="urn:schemas-microsoft-com:office:smarttags" w:element="City">
          <w:r w:rsidRPr="0087560E">
            <w:rPr>
              <w:rFonts w:ascii="Arial" w:hAnsi="Arial" w:cs="Arial"/>
              <w:b/>
              <w:color w:val="auto"/>
              <w:sz w:val="32"/>
              <w:szCs w:val="32"/>
            </w:rPr>
            <w:t>WINDSOR</w:t>
          </w:r>
        </w:smartTag>
      </w:smartTag>
      <w:r w:rsidRPr="0087560E">
        <w:rPr>
          <w:rFonts w:ascii="Arial" w:hAnsi="Arial" w:cs="Arial"/>
          <w:b/>
          <w:color w:val="auto"/>
          <w:sz w:val="32"/>
          <w:szCs w:val="32"/>
        </w:rPr>
        <w:t xml:space="preserve"> AND MAIDENHEAD</w:t>
      </w:r>
    </w:p>
    <w:p w14:paraId="3CCEF06A" w14:textId="77777777" w:rsidR="007659B0" w:rsidRPr="0087560E" w:rsidRDefault="007659B0" w:rsidP="007659B0">
      <w:pPr>
        <w:jc w:val="center"/>
        <w:rPr>
          <w:rFonts w:ascii="Arial" w:hAnsi="Arial" w:cs="Arial"/>
          <w:b/>
          <w:color w:val="auto"/>
          <w:sz w:val="28"/>
          <w:szCs w:val="28"/>
        </w:rPr>
      </w:pPr>
    </w:p>
    <w:p w14:paraId="69E9DF75" w14:textId="77777777" w:rsidR="007659B0" w:rsidRPr="0087560E" w:rsidRDefault="007659B0" w:rsidP="007659B0">
      <w:pPr>
        <w:jc w:val="center"/>
        <w:rPr>
          <w:rFonts w:ascii="Arial" w:hAnsi="Arial" w:cs="Arial"/>
          <w:b/>
          <w:color w:val="auto"/>
          <w:sz w:val="28"/>
          <w:szCs w:val="28"/>
        </w:rPr>
      </w:pPr>
    </w:p>
    <w:p w14:paraId="4C2E7A3F" w14:textId="77777777" w:rsidR="007659B0" w:rsidRPr="0087560E" w:rsidRDefault="007659B0" w:rsidP="007659B0">
      <w:pPr>
        <w:jc w:val="center"/>
        <w:rPr>
          <w:rFonts w:ascii="Arial" w:hAnsi="Arial" w:cs="Arial"/>
          <w:b/>
          <w:color w:val="auto"/>
          <w:sz w:val="28"/>
          <w:szCs w:val="28"/>
        </w:rPr>
      </w:pPr>
    </w:p>
    <w:p w14:paraId="2E14AE8F" w14:textId="77777777" w:rsidR="007659B0" w:rsidRPr="0087560E" w:rsidRDefault="007659B0" w:rsidP="007659B0">
      <w:pPr>
        <w:jc w:val="center"/>
        <w:rPr>
          <w:rFonts w:ascii="Arial" w:hAnsi="Arial" w:cs="Arial"/>
          <w:b/>
          <w:color w:val="auto"/>
          <w:sz w:val="28"/>
          <w:szCs w:val="28"/>
        </w:rPr>
      </w:pPr>
    </w:p>
    <w:p w14:paraId="6A797E76" w14:textId="77777777" w:rsidR="007659B0" w:rsidRPr="0087560E" w:rsidRDefault="007659B0" w:rsidP="007659B0">
      <w:pPr>
        <w:jc w:val="center"/>
        <w:rPr>
          <w:rFonts w:ascii="Arial" w:hAnsi="Arial" w:cs="Arial"/>
          <w:b/>
          <w:color w:val="auto"/>
          <w:sz w:val="28"/>
          <w:szCs w:val="28"/>
        </w:rPr>
      </w:pPr>
    </w:p>
    <w:p w14:paraId="51F55EE4" w14:textId="77777777" w:rsidR="007659B0" w:rsidRPr="0087560E" w:rsidRDefault="007659B0" w:rsidP="007659B0">
      <w:pPr>
        <w:jc w:val="center"/>
        <w:rPr>
          <w:rFonts w:ascii="Arial" w:hAnsi="Arial" w:cs="Arial"/>
          <w:b/>
          <w:color w:val="auto"/>
          <w:sz w:val="28"/>
          <w:szCs w:val="28"/>
        </w:rPr>
      </w:pPr>
    </w:p>
    <w:p w14:paraId="4D462B7E" w14:textId="77777777" w:rsidR="007659B0" w:rsidRPr="0087560E" w:rsidRDefault="007659B0" w:rsidP="007659B0">
      <w:pPr>
        <w:jc w:val="center"/>
        <w:rPr>
          <w:rFonts w:ascii="Arial" w:hAnsi="Arial" w:cs="Arial"/>
          <w:b/>
          <w:color w:val="auto"/>
          <w:sz w:val="28"/>
          <w:szCs w:val="28"/>
        </w:rPr>
      </w:pPr>
    </w:p>
    <w:p w14:paraId="17FF5260" w14:textId="77777777" w:rsidR="007659B0" w:rsidRPr="0087560E" w:rsidRDefault="007659B0" w:rsidP="007659B0">
      <w:pPr>
        <w:jc w:val="center"/>
        <w:rPr>
          <w:rFonts w:ascii="Arial" w:hAnsi="Arial" w:cs="Arial"/>
          <w:b/>
          <w:color w:val="auto"/>
          <w:sz w:val="28"/>
          <w:szCs w:val="28"/>
        </w:rPr>
      </w:pPr>
      <w:r w:rsidRPr="0087560E">
        <w:rPr>
          <w:rFonts w:ascii="Arial" w:hAnsi="Arial" w:cs="Arial"/>
          <w:b/>
          <w:color w:val="auto"/>
          <w:sz w:val="28"/>
          <w:szCs w:val="28"/>
        </w:rPr>
        <w:t>FIXED-TERM WORKING POLICY</w:t>
      </w:r>
    </w:p>
    <w:p w14:paraId="3907D8EF" w14:textId="77777777" w:rsidR="007659B0" w:rsidRPr="0087560E" w:rsidRDefault="007659B0" w:rsidP="007659B0">
      <w:pPr>
        <w:jc w:val="center"/>
        <w:rPr>
          <w:rFonts w:ascii="Arial" w:hAnsi="Arial" w:cs="Arial"/>
          <w:b/>
          <w:color w:val="auto"/>
          <w:sz w:val="28"/>
          <w:szCs w:val="28"/>
        </w:rPr>
      </w:pPr>
    </w:p>
    <w:p w14:paraId="7D1A1B2B" w14:textId="77777777" w:rsidR="007659B0" w:rsidRPr="0087560E" w:rsidRDefault="007659B0" w:rsidP="007659B0">
      <w:pPr>
        <w:jc w:val="center"/>
        <w:rPr>
          <w:rFonts w:ascii="Arial" w:hAnsi="Arial" w:cs="Arial"/>
          <w:b/>
          <w:color w:val="auto"/>
          <w:sz w:val="28"/>
          <w:szCs w:val="28"/>
        </w:rPr>
      </w:pPr>
    </w:p>
    <w:p w14:paraId="6D91325C" w14:textId="77777777" w:rsidR="007659B0" w:rsidRPr="0087560E" w:rsidRDefault="007659B0" w:rsidP="007659B0">
      <w:pPr>
        <w:jc w:val="center"/>
        <w:rPr>
          <w:rFonts w:ascii="Arial" w:hAnsi="Arial" w:cs="Arial"/>
          <w:b/>
          <w:color w:val="auto"/>
          <w:sz w:val="28"/>
          <w:szCs w:val="28"/>
        </w:rPr>
      </w:pPr>
    </w:p>
    <w:p w14:paraId="7645E96E" w14:textId="77777777" w:rsidR="007659B0" w:rsidRPr="0087560E" w:rsidRDefault="007659B0" w:rsidP="007659B0">
      <w:pPr>
        <w:jc w:val="center"/>
        <w:rPr>
          <w:rFonts w:ascii="Arial" w:hAnsi="Arial" w:cs="Arial"/>
          <w:b/>
          <w:color w:val="auto"/>
          <w:sz w:val="28"/>
          <w:szCs w:val="28"/>
        </w:rPr>
      </w:pPr>
    </w:p>
    <w:p w14:paraId="73192475" w14:textId="77777777" w:rsidR="007659B0" w:rsidRPr="0087560E" w:rsidRDefault="007659B0" w:rsidP="007659B0">
      <w:pPr>
        <w:jc w:val="center"/>
        <w:rPr>
          <w:rFonts w:ascii="Arial" w:hAnsi="Arial" w:cs="Arial"/>
          <w:b/>
          <w:color w:val="auto"/>
          <w:sz w:val="28"/>
          <w:szCs w:val="28"/>
        </w:rPr>
      </w:pPr>
    </w:p>
    <w:p w14:paraId="26989451" w14:textId="77777777" w:rsidR="007659B0" w:rsidRPr="0087560E" w:rsidRDefault="007659B0" w:rsidP="007659B0">
      <w:pPr>
        <w:jc w:val="center"/>
        <w:rPr>
          <w:rFonts w:ascii="Arial" w:hAnsi="Arial" w:cs="Arial"/>
          <w:b/>
          <w:color w:val="auto"/>
          <w:sz w:val="28"/>
          <w:szCs w:val="28"/>
        </w:rPr>
      </w:pPr>
    </w:p>
    <w:p w14:paraId="467EABFC" w14:textId="77777777" w:rsidR="007659B0" w:rsidRPr="0087560E" w:rsidRDefault="007659B0" w:rsidP="007659B0">
      <w:pPr>
        <w:jc w:val="center"/>
        <w:rPr>
          <w:rFonts w:ascii="Arial" w:hAnsi="Arial" w:cs="Arial"/>
          <w:b/>
          <w:color w:val="auto"/>
          <w:sz w:val="28"/>
          <w:szCs w:val="28"/>
        </w:rPr>
      </w:pPr>
    </w:p>
    <w:p w14:paraId="0498C41C" w14:textId="77777777" w:rsidR="007659B0" w:rsidRPr="0087560E" w:rsidRDefault="007659B0" w:rsidP="007659B0">
      <w:pPr>
        <w:ind w:left="1440" w:firstLine="720"/>
        <w:rPr>
          <w:rFonts w:ascii="Arial" w:hAnsi="Arial" w:cs="Arial"/>
          <w:b/>
          <w:color w:val="auto"/>
          <w:szCs w:val="24"/>
        </w:rPr>
      </w:pPr>
      <w:r w:rsidRPr="0087560E">
        <w:rPr>
          <w:rFonts w:ascii="Arial" w:hAnsi="Arial" w:cs="Arial"/>
          <w:b/>
          <w:color w:val="auto"/>
          <w:szCs w:val="24"/>
        </w:rPr>
        <w:t xml:space="preserve">Covers: </w:t>
      </w:r>
    </w:p>
    <w:p w14:paraId="73A80650" w14:textId="77777777" w:rsidR="007659B0" w:rsidRPr="0087560E" w:rsidRDefault="007659B0" w:rsidP="007659B0">
      <w:pPr>
        <w:numPr>
          <w:ilvl w:val="0"/>
          <w:numId w:val="42"/>
        </w:numPr>
        <w:rPr>
          <w:rFonts w:ascii="Arial" w:hAnsi="Arial" w:cs="Arial"/>
          <w:b/>
          <w:i/>
          <w:color w:val="auto"/>
          <w:szCs w:val="24"/>
        </w:rPr>
      </w:pPr>
      <w:r w:rsidRPr="0087560E">
        <w:rPr>
          <w:rFonts w:ascii="Arial" w:hAnsi="Arial" w:cs="Arial"/>
          <w:color w:val="auto"/>
          <w:szCs w:val="24"/>
        </w:rPr>
        <w:t>Use of fixed-term contracts</w:t>
      </w:r>
    </w:p>
    <w:p w14:paraId="10072859" w14:textId="77777777" w:rsidR="007659B0" w:rsidRPr="0087560E" w:rsidRDefault="007659B0" w:rsidP="007659B0">
      <w:pPr>
        <w:numPr>
          <w:ilvl w:val="0"/>
          <w:numId w:val="42"/>
        </w:numPr>
        <w:rPr>
          <w:rFonts w:ascii="Arial" w:hAnsi="Arial" w:cs="Arial"/>
          <w:b/>
          <w:i/>
          <w:color w:val="auto"/>
          <w:szCs w:val="24"/>
        </w:rPr>
      </w:pPr>
      <w:r w:rsidRPr="0087560E">
        <w:rPr>
          <w:rFonts w:ascii="Arial" w:hAnsi="Arial" w:cs="Arial"/>
          <w:color w:val="auto"/>
          <w:szCs w:val="24"/>
        </w:rPr>
        <w:t>Objective reason for a fixed-term contract</w:t>
      </w:r>
    </w:p>
    <w:p w14:paraId="7DA3866A" w14:textId="77777777" w:rsidR="007659B0" w:rsidRPr="0087560E" w:rsidRDefault="007659B0" w:rsidP="007659B0">
      <w:pPr>
        <w:numPr>
          <w:ilvl w:val="0"/>
          <w:numId w:val="42"/>
        </w:numPr>
        <w:rPr>
          <w:rFonts w:ascii="Arial" w:hAnsi="Arial" w:cs="Arial"/>
          <w:b/>
          <w:i/>
          <w:color w:val="auto"/>
          <w:szCs w:val="24"/>
        </w:rPr>
      </w:pPr>
      <w:r w:rsidRPr="0087560E">
        <w:rPr>
          <w:rFonts w:ascii="Arial" w:hAnsi="Arial" w:cs="Arial"/>
          <w:color w:val="auto"/>
          <w:szCs w:val="24"/>
        </w:rPr>
        <w:t>Terms and conditions</w:t>
      </w:r>
    </w:p>
    <w:p w14:paraId="05689788" w14:textId="77777777" w:rsidR="007659B0" w:rsidRPr="0087560E" w:rsidRDefault="007659B0" w:rsidP="007659B0">
      <w:pPr>
        <w:numPr>
          <w:ilvl w:val="0"/>
          <w:numId w:val="42"/>
        </w:numPr>
        <w:rPr>
          <w:rFonts w:ascii="Arial" w:hAnsi="Arial" w:cs="Arial"/>
          <w:b/>
          <w:i/>
          <w:color w:val="auto"/>
          <w:szCs w:val="24"/>
        </w:rPr>
      </w:pPr>
      <w:r w:rsidRPr="0087560E">
        <w:rPr>
          <w:rFonts w:ascii="Arial" w:hAnsi="Arial" w:cs="Arial"/>
          <w:color w:val="auto"/>
          <w:szCs w:val="24"/>
        </w:rPr>
        <w:t>Requesting a fixed term appointment</w:t>
      </w:r>
    </w:p>
    <w:p w14:paraId="1889FC2C" w14:textId="77777777" w:rsidR="007659B0" w:rsidRPr="0087560E" w:rsidRDefault="007659B0" w:rsidP="007659B0">
      <w:pPr>
        <w:numPr>
          <w:ilvl w:val="0"/>
          <w:numId w:val="42"/>
        </w:numPr>
        <w:rPr>
          <w:rFonts w:ascii="Arial" w:hAnsi="Arial" w:cs="Arial"/>
          <w:b/>
          <w:i/>
          <w:color w:val="auto"/>
          <w:szCs w:val="24"/>
        </w:rPr>
      </w:pPr>
      <w:r w:rsidRPr="0087560E">
        <w:rPr>
          <w:rFonts w:ascii="Arial" w:hAnsi="Arial" w:cs="Arial"/>
          <w:color w:val="auto"/>
          <w:szCs w:val="24"/>
        </w:rPr>
        <w:t>Ending a fixed term contract early</w:t>
      </w:r>
    </w:p>
    <w:p w14:paraId="009BED91" w14:textId="77777777" w:rsidR="007659B0" w:rsidRPr="0087560E" w:rsidRDefault="007659B0" w:rsidP="007659B0">
      <w:pPr>
        <w:numPr>
          <w:ilvl w:val="0"/>
          <w:numId w:val="42"/>
        </w:numPr>
        <w:rPr>
          <w:rFonts w:ascii="Arial" w:hAnsi="Arial" w:cs="Arial"/>
          <w:b/>
          <w:i/>
          <w:color w:val="auto"/>
          <w:szCs w:val="24"/>
        </w:rPr>
      </w:pPr>
      <w:r w:rsidRPr="0087560E">
        <w:rPr>
          <w:rFonts w:ascii="Arial" w:hAnsi="Arial" w:cs="Arial"/>
          <w:color w:val="auto"/>
          <w:szCs w:val="24"/>
        </w:rPr>
        <w:t>Reviewing a fixed term contract</w:t>
      </w:r>
    </w:p>
    <w:p w14:paraId="78F59562" w14:textId="77777777" w:rsidR="007659B0" w:rsidRPr="0087560E" w:rsidRDefault="007659B0" w:rsidP="007659B0">
      <w:pPr>
        <w:numPr>
          <w:ilvl w:val="0"/>
          <w:numId w:val="42"/>
        </w:numPr>
        <w:rPr>
          <w:rFonts w:ascii="Arial" w:hAnsi="Arial" w:cs="Arial"/>
          <w:b/>
          <w:i/>
          <w:color w:val="auto"/>
          <w:szCs w:val="24"/>
        </w:rPr>
      </w:pPr>
      <w:r w:rsidRPr="0087560E">
        <w:rPr>
          <w:rFonts w:ascii="Arial" w:hAnsi="Arial" w:cs="Arial"/>
          <w:color w:val="auto"/>
          <w:szCs w:val="24"/>
        </w:rPr>
        <w:t>Non-renewal of a fixed term contract</w:t>
      </w:r>
    </w:p>
    <w:p w14:paraId="0070DC46" w14:textId="77777777" w:rsidR="007659B0" w:rsidRPr="0087560E" w:rsidRDefault="007659B0" w:rsidP="007659B0">
      <w:pPr>
        <w:ind w:left="4320"/>
        <w:rPr>
          <w:rFonts w:ascii="Arial" w:hAnsi="Arial" w:cs="Arial"/>
          <w:b/>
          <w:i/>
          <w:color w:val="auto"/>
          <w:szCs w:val="24"/>
        </w:rPr>
      </w:pPr>
    </w:p>
    <w:p w14:paraId="04BF1844" w14:textId="77777777" w:rsidR="007659B0" w:rsidRPr="0087560E" w:rsidRDefault="007659B0" w:rsidP="007659B0">
      <w:pPr>
        <w:ind w:left="4320"/>
        <w:rPr>
          <w:rFonts w:ascii="Arial" w:hAnsi="Arial" w:cs="Arial"/>
          <w:b/>
          <w:i/>
          <w:color w:val="auto"/>
          <w:szCs w:val="24"/>
        </w:rPr>
      </w:pPr>
    </w:p>
    <w:p w14:paraId="321289F9" w14:textId="77777777" w:rsidR="007659B0" w:rsidRPr="0087560E" w:rsidRDefault="007659B0" w:rsidP="007659B0">
      <w:pPr>
        <w:ind w:left="4320"/>
        <w:rPr>
          <w:rFonts w:ascii="Arial" w:hAnsi="Arial" w:cs="Arial"/>
          <w:b/>
          <w:i/>
          <w:color w:val="auto"/>
          <w:szCs w:val="24"/>
        </w:rPr>
      </w:pPr>
    </w:p>
    <w:p w14:paraId="0C43ED4F" w14:textId="77777777" w:rsidR="007659B0" w:rsidRPr="0087560E" w:rsidRDefault="007659B0" w:rsidP="007659B0">
      <w:pPr>
        <w:ind w:left="4320"/>
        <w:rPr>
          <w:rFonts w:ascii="Arial" w:hAnsi="Arial" w:cs="Arial"/>
          <w:b/>
          <w:i/>
          <w:color w:val="auto"/>
          <w:szCs w:val="24"/>
        </w:rPr>
      </w:pPr>
    </w:p>
    <w:p w14:paraId="24F3ADB4" w14:textId="77777777" w:rsidR="007659B0" w:rsidRPr="0087560E" w:rsidRDefault="007659B0" w:rsidP="007659B0">
      <w:pPr>
        <w:ind w:left="4320"/>
        <w:rPr>
          <w:rFonts w:ascii="Arial" w:hAnsi="Arial" w:cs="Arial"/>
          <w:b/>
          <w:i/>
          <w:color w:val="auto"/>
          <w:szCs w:val="24"/>
        </w:rPr>
      </w:pPr>
    </w:p>
    <w:p w14:paraId="335BA4DA" w14:textId="77777777" w:rsidR="007659B0" w:rsidRPr="0087560E" w:rsidRDefault="007659B0" w:rsidP="007659B0">
      <w:pPr>
        <w:ind w:left="4320"/>
        <w:rPr>
          <w:rFonts w:ascii="Arial" w:hAnsi="Arial" w:cs="Arial"/>
          <w:b/>
          <w:color w:val="auto"/>
          <w:szCs w:val="24"/>
        </w:rPr>
      </w:pPr>
    </w:p>
    <w:p w14:paraId="5DD001D8" w14:textId="77777777" w:rsidR="007659B0" w:rsidRPr="0087560E" w:rsidRDefault="007659B0" w:rsidP="007659B0">
      <w:pPr>
        <w:ind w:left="4320"/>
        <w:rPr>
          <w:rFonts w:ascii="Arial" w:hAnsi="Arial" w:cs="Arial"/>
          <w:b/>
          <w:color w:val="auto"/>
          <w:szCs w:val="24"/>
        </w:rPr>
      </w:pPr>
    </w:p>
    <w:p w14:paraId="0FE397F9" w14:textId="77777777" w:rsidR="007659B0" w:rsidRPr="0087560E" w:rsidRDefault="007659B0" w:rsidP="007659B0">
      <w:pPr>
        <w:ind w:left="4320"/>
        <w:rPr>
          <w:rFonts w:ascii="Arial" w:hAnsi="Arial" w:cs="Arial"/>
          <w:b/>
          <w:i/>
          <w:color w:val="auto"/>
          <w:szCs w:val="24"/>
        </w:rPr>
      </w:pPr>
    </w:p>
    <w:p w14:paraId="2949D4D2" w14:textId="77777777" w:rsidR="007659B0" w:rsidRPr="0087560E" w:rsidRDefault="007659B0" w:rsidP="007659B0">
      <w:pPr>
        <w:ind w:left="4320"/>
        <w:rPr>
          <w:rFonts w:ascii="Arial" w:hAnsi="Arial" w:cs="Arial"/>
          <w:color w:val="auto"/>
          <w:szCs w:val="24"/>
        </w:rPr>
      </w:pPr>
    </w:p>
    <w:p w14:paraId="107639F5" w14:textId="77777777" w:rsidR="004B3B6A" w:rsidRPr="0087560E" w:rsidRDefault="007659B0" w:rsidP="007659B0">
      <w:pPr>
        <w:pStyle w:val="Title"/>
        <w:rPr>
          <w:rFonts w:ascii="Arial" w:hAnsi="Arial" w:cs="Arial"/>
          <w:sz w:val="32"/>
        </w:rPr>
      </w:pPr>
      <w:r w:rsidRPr="0087560E">
        <w:rPr>
          <w:rFonts w:ascii="Arial" w:hAnsi="Arial" w:cs="Arial"/>
          <w:b w:val="0"/>
          <w:sz w:val="28"/>
          <w:szCs w:val="28"/>
          <w:lang w:eastAsia="en-GB"/>
        </w:rPr>
        <w:br w:type="page"/>
      </w:r>
      <w:r w:rsidR="004B3B6A" w:rsidRPr="0087560E">
        <w:rPr>
          <w:rFonts w:ascii="Arial" w:hAnsi="Arial" w:cs="Arial"/>
          <w:sz w:val="32"/>
        </w:rPr>
        <w:lastRenderedPageBreak/>
        <w:t>Royal Borough of Windsor &amp; Maidenhead</w:t>
      </w:r>
    </w:p>
    <w:p w14:paraId="229A324A" w14:textId="77777777" w:rsidR="004B3B6A" w:rsidRPr="0087560E" w:rsidRDefault="004B3B6A">
      <w:pPr>
        <w:jc w:val="center"/>
        <w:rPr>
          <w:rFonts w:ascii="Arial" w:hAnsi="Arial" w:cs="Arial"/>
          <w:color w:val="auto"/>
          <w:sz w:val="32"/>
        </w:rPr>
      </w:pPr>
    </w:p>
    <w:p w14:paraId="108802E6" w14:textId="77777777" w:rsidR="006E3A0D" w:rsidRPr="0087560E" w:rsidRDefault="000C184E">
      <w:pPr>
        <w:jc w:val="center"/>
        <w:rPr>
          <w:rFonts w:ascii="Arial" w:hAnsi="Arial" w:cs="Arial"/>
          <w:b/>
          <w:color w:val="auto"/>
          <w:sz w:val="32"/>
        </w:rPr>
      </w:pPr>
      <w:r w:rsidRPr="0087560E">
        <w:rPr>
          <w:rFonts w:ascii="Arial" w:hAnsi="Arial" w:cs="Arial"/>
          <w:b/>
          <w:color w:val="auto"/>
          <w:sz w:val="32"/>
        </w:rPr>
        <w:t>Fixed-Term Working Policy</w:t>
      </w:r>
    </w:p>
    <w:p w14:paraId="4CE3E601" w14:textId="77777777" w:rsidR="00C472A4" w:rsidRPr="0087560E" w:rsidRDefault="00C472A4" w:rsidP="00C472A4">
      <w:pPr>
        <w:rPr>
          <w:rFonts w:ascii="Arial" w:hAnsi="Arial" w:cs="Arial"/>
          <w:b/>
          <w:color w:val="auto"/>
        </w:rPr>
      </w:pPr>
    </w:p>
    <w:p w14:paraId="5DFB93E5" w14:textId="77777777" w:rsidR="006E3A0D" w:rsidRPr="0087560E" w:rsidRDefault="006E3A0D" w:rsidP="00540C92">
      <w:pPr>
        <w:pStyle w:val="BodyText"/>
        <w:ind w:left="-540"/>
        <w:jc w:val="left"/>
        <w:rPr>
          <w:rFonts w:ascii="Arial" w:hAnsi="Arial" w:cs="Arial"/>
          <w:b/>
          <w:sz w:val="24"/>
          <w:szCs w:val="24"/>
        </w:rPr>
      </w:pPr>
      <w:r w:rsidRPr="0087560E">
        <w:rPr>
          <w:rFonts w:ascii="Arial" w:hAnsi="Arial" w:cs="Arial"/>
          <w:b/>
          <w:sz w:val="24"/>
          <w:szCs w:val="24"/>
        </w:rPr>
        <w:t>1.</w:t>
      </w:r>
      <w:r w:rsidRPr="0087560E">
        <w:rPr>
          <w:rFonts w:ascii="Arial" w:hAnsi="Arial" w:cs="Arial"/>
          <w:b/>
          <w:sz w:val="24"/>
          <w:szCs w:val="24"/>
        </w:rPr>
        <w:tab/>
        <w:t>Introduction</w:t>
      </w:r>
    </w:p>
    <w:p w14:paraId="1765A8BD" w14:textId="77777777" w:rsidR="006E3A0D" w:rsidRPr="0087560E" w:rsidRDefault="006E3A0D">
      <w:pPr>
        <w:pStyle w:val="BodyText"/>
        <w:jc w:val="left"/>
        <w:rPr>
          <w:rFonts w:ascii="Arial" w:hAnsi="Arial" w:cs="Arial"/>
          <w:sz w:val="24"/>
          <w:szCs w:val="24"/>
        </w:rPr>
      </w:pPr>
    </w:p>
    <w:p w14:paraId="32070765" w14:textId="07891024" w:rsidR="00C614C3" w:rsidRPr="0087560E" w:rsidRDefault="00C614C3" w:rsidP="00540C92">
      <w:pPr>
        <w:pStyle w:val="BodyText"/>
        <w:numPr>
          <w:ilvl w:val="1"/>
          <w:numId w:val="11"/>
        </w:numPr>
        <w:tabs>
          <w:tab w:val="num" w:pos="540"/>
        </w:tabs>
        <w:ind w:left="540" w:hanging="540"/>
        <w:jc w:val="left"/>
        <w:rPr>
          <w:rFonts w:ascii="Arial" w:hAnsi="Arial" w:cs="Arial"/>
          <w:sz w:val="24"/>
          <w:szCs w:val="24"/>
        </w:rPr>
      </w:pPr>
      <w:r w:rsidRPr="0087560E">
        <w:rPr>
          <w:rFonts w:ascii="Arial" w:hAnsi="Arial" w:cs="Arial"/>
          <w:sz w:val="24"/>
          <w:szCs w:val="24"/>
        </w:rPr>
        <w:t xml:space="preserve">This policy has been developed to ensure the </w:t>
      </w:r>
      <w:r w:rsidR="0087560E">
        <w:rPr>
          <w:rFonts w:ascii="Arial" w:hAnsi="Arial" w:cs="Arial"/>
          <w:sz w:val="24"/>
          <w:szCs w:val="24"/>
        </w:rPr>
        <w:t>c</w:t>
      </w:r>
      <w:r w:rsidRPr="0087560E">
        <w:rPr>
          <w:rFonts w:ascii="Arial" w:hAnsi="Arial" w:cs="Arial"/>
          <w:sz w:val="24"/>
          <w:szCs w:val="24"/>
        </w:rPr>
        <w:t xml:space="preserve">ouncil acts in accordance with the requirements of the Fixed Term Employees (Prevention of Less Favourable Treatment) Regulations 2002. </w:t>
      </w:r>
    </w:p>
    <w:p w14:paraId="52B37206" w14:textId="77777777" w:rsidR="00C614C3" w:rsidRPr="0087560E" w:rsidRDefault="00C614C3" w:rsidP="00C614C3">
      <w:pPr>
        <w:pStyle w:val="BodyText"/>
        <w:jc w:val="left"/>
        <w:rPr>
          <w:rFonts w:ascii="Arial" w:hAnsi="Arial" w:cs="Arial"/>
          <w:sz w:val="24"/>
          <w:szCs w:val="24"/>
        </w:rPr>
      </w:pPr>
      <w:r w:rsidRPr="0087560E">
        <w:rPr>
          <w:rFonts w:ascii="Arial" w:hAnsi="Arial" w:cs="Arial"/>
          <w:sz w:val="24"/>
          <w:szCs w:val="24"/>
        </w:rPr>
        <w:t xml:space="preserve"> </w:t>
      </w:r>
    </w:p>
    <w:p w14:paraId="492A4332" w14:textId="2B61E4E1" w:rsidR="00C614C3" w:rsidRPr="0087560E" w:rsidRDefault="006E3A0D" w:rsidP="00540C92">
      <w:pPr>
        <w:pStyle w:val="BodyText"/>
        <w:numPr>
          <w:ilvl w:val="1"/>
          <w:numId w:val="11"/>
        </w:numPr>
        <w:tabs>
          <w:tab w:val="num" w:pos="540"/>
        </w:tabs>
        <w:ind w:left="540" w:hanging="540"/>
        <w:jc w:val="left"/>
        <w:rPr>
          <w:rFonts w:ascii="Arial" w:hAnsi="Arial" w:cs="Arial"/>
          <w:b/>
          <w:bCs/>
          <w:sz w:val="24"/>
          <w:szCs w:val="24"/>
        </w:rPr>
      </w:pPr>
      <w:r w:rsidRPr="0087560E">
        <w:rPr>
          <w:rFonts w:ascii="Arial" w:hAnsi="Arial" w:cs="Arial"/>
          <w:sz w:val="24"/>
          <w:szCs w:val="24"/>
        </w:rPr>
        <w:t xml:space="preserve">It is the </w:t>
      </w:r>
      <w:r w:rsidR="0087560E">
        <w:rPr>
          <w:rFonts w:ascii="Arial" w:hAnsi="Arial" w:cs="Arial"/>
          <w:sz w:val="24"/>
          <w:szCs w:val="24"/>
        </w:rPr>
        <w:t>c</w:t>
      </w:r>
      <w:r w:rsidRPr="0087560E">
        <w:rPr>
          <w:rFonts w:ascii="Arial" w:hAnsi="Arial" w:cs="Arial"/>
          <w:sz w:val="24"/>
          <w:szCs w:val="24"/>
        </w:rPr>
        <w:t xml:space="preserve">ouncil’s policy that its employees will, as the norm, be employed on permanent contracts of employment, terminable on the giving of notice by either party.  Where, however, the need for a particular job </w:t>
      </w:r>
      <w:r w:rsidR="00C614C3" w:rsidRPr="0087560E">
        <w:rPr>
          <w:rFonts w:ascii="Arial" w:hAnsi="Arial" w:cs="Arial"/>
          <w:sz w:val="24"/>
          <w:szCs w:val="24"/>
        </w:rPr>
        <w:t xml:space="preserve">to be done is clearly temporary, the contract of employment offered will be for a fixed term. </w:t>
      </w:r>
    </w:p>
    <w:p w14:paraId="7560A808" w14:textId="77777777" w:rsidR="00C614C3" w:rsidRPr="0087560E" w:rsidRDefault="00C614C3" w:rsidP="00C614C3">
      <w:pPr>
        <w:pStyle w:val="BodyText"/>
        <w:jc w:val="left"/>
        <w:rPr>
          <w:rFonts w:ascii="Arial" w:hAnsi="Arial" w:cs="Arial"/>
          <w:sz w:val="24"/>
          <w:szCs w:val="24"/>
        </w:rPr>
      </w:pPr>
    </w:p>
    <w:p w14:paraId="181B3711" w14:textId="77777777" w:rsidR="00C614C3" w:rsidRPr="0087560E" w:rsidRDefault="00C614C3" w:rsidP="00540C92">
      <w:pPr>
        <w:pStyle w:val="BodyText"/>
        <w:numPr>
          <w:ilvl w:val="1"/>
          <w:numId w:val="11"/>
        </w:numPr>
        <w:tabs>
          <w:tab w:val="clear" w:pos="1080"/>
          <w:tab w:val="num" w:pos="540"/>
        </w:tabs>
        <w:ind w:hanging="1080"/>
        <w:jc w:val="left"/>
        <w:rPr>
          <w:rFonts w:ascii="Arial" w:hAnsi="Arial" w:cs="Arial"/>
          <w:sz w:val="24"/>
          <w:szCs w:val="24"/>
        </w:rPr>
      </w:pPr>
      <w:r w:rsidRPr="0087560E">
        <w:rPr>
          <w:rFonts w:ascii="Arial" w:hAnsi="Arial" w:cs="Arial"/>
          <w:sz w:val="24"/>
          <w:szCs w:val="24"/>
        </w:rPr>
        <w:t>Fixed-term contracts will generally be offered where:</w:t>
      </w:r>
    </w:p>
    <w:p w14:paraId="671C39E6" w14:textId="77777777" w:rsidR="00C614C3" w:rsidRPr="0087560E" w:rsidRDefault="00C614C3" w:rsidP="00540C92">
      <w:pPr>
        <w:pStyle w:val="BodyText"/>
        <w:tabs>
          <w:tab w:val="num" w:pos="540"/>
        </w:tabs>
        <w:ind w:hanging="1080"/>
        <w:jc w:val="left"/>
        <w:rPr>
          <w:rFonts w:ascii="Arial" w:hAnsi="Arial" w:cs="Arial"/>
          <w:sz w:val="24"/>
          <w:szCs w:val="24"/>
        </w:rPr>
      </w:pPr>
    </w:p>
    <w:p w14:paraId="40E62BA2" w14:textId="69D8B951" w:rsidR="00C614C3" w:rsidRPr="0087560E" w:rsidRDefault="00C614C3" w:rsidP="00B641FF">
      <w:pPr>
        <w:pStyle w:val="BodyText"/>
        <w:numPr>
          <w:ilvl w:val="0"/>
          <w:numId w:val="19"/>
        </w:numPr>
        <w:tabs>
          <w:tab w:val="clear" w:pos="1980"/>
          <w:tab w:val="num" w:pos="540"/>
          <w:tab w:val="num" w:pos="993"/>
        </w:tabs>
        <w:ind w:left="993" w:hanging="426"/>
        <w:jc w:val="left"/>
        <w:rPr>
          <w:rFonts w:ascii="Arial" w:hAnsi="Arial" w:cs="Arial"/>
          <w:sz w:val="24"/>
          <w:szCs w:val="24"/>
        </w:rPr>
      </w:pPr>
      <w:r w:rsidRPr="0087560E">
        <w:rPr>
          <w:rFonts w:ascii="Arial" w:hAnsi="Arial" w:cs="Arial"/>
          <w:sz w:val="24"/>
          <w:szCs w:val="24"/>
        </w:rPr>
        <w:t xml:space="preserve">it is known in advance that a particular job will come to an end on a specific </w:t>
      </w:r>
      <w:r w:rsidR="00B108C2" w:rsidRPr="0087560E">
        <w:rPr>
          <w:rFonts w:ascii="Arial" w:hAnsi="Arial" w:cs="Arial"/>
          <w:sz w:val="24"/>
          <w:szCs w:val="24"/>
        </w:rPr>
        <w:t>date.</w:t>
      </w:r>
    </w:p>
    <w:p w14:paraId="5924C216" w14:textId="3F4C125F" w:rsidR="00C614C3" w:rsidRPr="0087560E" w:rsidRDefault="00C614C3" w:rsidP="00B641FF">
      <w:pPr>
        <w:pStyle w:val="BodyText"/>
        <w:numPr>
          <w:ilvl w:val="0"/>
          <w:numId w:val="19"/>
        </w:numPr>
        <w:tabs>
          <w:tab w:val="clear" w:pos="1980"/>
          <w:tab w:val="num" w:pos="540"/>
          <w:tab w:val="num" w:pos="993"/>
        </w:tabs>
        <w:ind w:left="993" w:hanging="426"/>
        <w:jc w:val="left"/>
        <w:rPr>
          <w:rFonts w:ascii="Arial" w:hAnsi="Arial" w:cs="Arial"/>
          <w:sz w:val="24"/>
          <w:szCs w:val="24"/>
        </w:rPr>
      </w:pPr>
      <w:r w:rsidRPr="0087560E">
        <w:rPr>
          <w:rFonts w:ascii="Arial" w:hAnsi="Arial" w:cs="Arial"/>
          <w:sz w:val="24"/>
          <w:szCs w:val="24"/>
        </w:rPr>
        <w:t xml:space="preserve">the employment is for the purpose of completing a particular </w:t>
      </w:r>
      <w:r w:rsidR="00B108C2" w:rsidRPr="0087560E">
        <w:rPr>
          <w:rFonts w:ascii="Arial" w:hAnsi="Arial" w:cs="Arial"/>
          <w:sz w:val="24"/>
          <w:szCs w:val="24"/>
        </w:rPr>
        <w:t>task.</w:t>
      </w:r>
    </w:p>
    <w:p w14:paraId="7236B6D5" w14:textId="239F5D75" w:rsidR="00C614C3" w:rsidRPr="0087560E" w:rsidRDefault="00C614C3" w:rsidP="00B641FF">
      <w:pPr>
        <w:pStyle w:val="BodyText"/>
        <w:numPr>
          <w:ilvl w:val="0"/>
          <w:numId w:val="19"/>
        </w:numPr>
        <w:tabs>
          <w:tab w:val="clear" w:pos="1980"/>
          <w:tab w:val="num" w:pos="540"/>
          <w:tab w:val="num" w:pos="993"/>
        </w:tabs>
        <w:ind w:left="993" w:hanging="426"/>
        <w:jc w:val="left"/>
        <w:rPr>
          <w:rFonts w:ascii="Arial" w:hAnsi="Arial" w:cs="Arial"/>
          <w:sz w:val="24"/>
          <w:szCs w:val="24"/>
        </w:rPr>
      </w:pPr>
      <w:r w:rsidRPr="0087560E">
        <w:rPr>
          <w:rFonts w:ascii="Arial" w:hAnsi="Arial" w:cs="Arial"/>
          <w:sz w:val="24"/>
          <w:szCs w:val="24"/>
        </w:rPr>
        <w:t xml:space="preserve">the employment is for the purpose of replacing an employee who is absent from work for </w:t>
      </w:r>
      <w:r w:rsidR="00101189" w:rsidRPr="0087560E">
        <w:rPr>
          <w:rFonts w:ascii="Arial" w:hAnsi="Arial" w:cs="Arial"/>
          <w:sz w:val="24"/>
          <w:szCs w:val="24"/>
        </w:rPr>
        <w:t>a period</w:t>
      </w:r>
      <w:r w:rsidRPr="0087560E">
        <w:rPr>
          <w:rFonts w:ascii="Arial" w:hAnsi="Arial" w:cs="Arial"/>
          <w:sz w:val="24"/>
          <w:szCs w:val="24"/>
        </w:rPr>
        <w:t xml:space="preserve"> (for example on maternity leave</w:t>
      </w:r>
      <w:r w:rsidR="00101189" w:rsidRPr="0087560E">
        <w:rPr>
          <w:rFonts w:ascii="Arial" w:hAnsi="Arial" w:cs="Arial"/>
          <w:sz w:val="24"/>
          <w:szCs w:val="24"/>
        </w:rPr>
        <w:t>).</w:t>
      </w:r>
    </w:p>
    <w:p w14:paraId="3810F859" w14:textId="71B846D9" w:rsidR="00C614C3" w:rsidRPr="0087560E" w:rsidRDefault="00C614C3" w:rsidP="00B641FF">
      <w:pPr>
        <w:pStyle w:val="BodyText"/>
        <w:numPr>
          <w:ilvl w:val="0"/>
          <w:numId w:val="19"/>
        </w:numPr>
        <w:tabs>
          <w:tab w:val="clear" w:pos="1980"/>
          <w:tab w:val="num" w:pos="540"/>
          <w:tab w:val="num" w:pos="993"/>
        </w:tabs>
        <w:ind w:left="993" w:hanging="426"/>
        <w:jc w:val="left"/>
        <w:rPr>
          <w:rFonts w:ascii="Arial" w:hAnsi="Arial" w:cs="Arial"/>
          <w:sz w:val="24"/>
          <w:szCs w:val="24"/>
        </w:rPr>
      </w:pPr>
      <w:r w:rsidRPr="0087560E">
        <w:rPr>
          <w:rFonts w:ascii="Arial" w:hAnsi="Arial" w:cs="Arial"/>
          <w:sz w:val="24"/>
          <w:szCs w:val="24"/>
        </w:rPr>
        <w:t xml:space="preserve">the post is dependent on external </w:t>
      </w:r>
      <w:r w:rsidR="00B108C2" w:rsidRPr="0087560E">
        <w:rPr>
          <w:rFonts w:ascii="Arial" w:hAnsi="Arial" w:cs="Arial"/>
          <w:sz w:val="24"/>
          <w:szCs w:val="24"/>
        </w:rPr>
        <w:t>funding,</w:t>
      </w:r>
      <w:r w:rsidRPr="0087560E">
        <w:rPr>
          <w:rFonts w:ascii="Arial" w:hAnsi="Arial" w:cs="Arial"/>
          <w:sz w:val="24"/>
          <w:szCs w:val="24"/>
        </w:rPr>
        <w:t xml:space="preserve"> and it is thought likely that the funding will only be available for a temporary period of time.</w:t>
      </w:r>
    </w:p>
    <w:p w14:paraId="7E14489E" w14:textId="77777777" w:rsidR="00CA65F6" w:rsidRPr="0087560E" w:rsidRDefault="00CA65F6" w:rsidP="00540C92">
      <w:pPr>
        <w:pStyle w:val="BodyText"/>
        <w:tabs>
          <w:tab w:val="num" w:pos="540"/>
        </w:tabs>
        <w:ind w:hanging="1080"/>
        <w:jc w:val="left"/>
        <w:rPr>
          <w:rFonts w:ascii="Arial" w:hAnsi="Arial" w:cs="Arial"/>
          <w:sz w:val="24"/>
          <w:szCs w:val="24"/>
        </w:rPr>
      </w:pPr>
    </w:p>
    <w:p w14:paraId="6B32D0E1" w14:textId="77777777" w:rsidR="005B635B" w:rsidRPr="0087560E" w:rsidRDefault="005B635B" w:rsidP="00540C92">
      <w:pPr>
        <w:pStyle w:val="BodyText"/>
        <w:tabs>
          <w:tab w:val="num" w:pos="540"/>
        </w:tabs>
        <w:ind w:hanging="1080"/>
        <w:jc w:val="left"/>
        <w:rPr>
          <w:rFonts w:ascii="Arial" w:hAnsi="Arial" w:cs="Arial"/>
          <w:sz w:val="24"/>
          <w:szCs w:val="24"/>
        </w:rPr>
      </w:pPr>
    </w:p>
    <w:p w14:paraId="17842EC4" w14:textId="77777777" w:rsidR="00CA65F6" w:rsidRPr="0087560E" w:rsidRDefault="00CA65F6" w:rsidP="00D2577E">
      <w:pPr>
        <w:pStyle w:val="BodyText"/>
        <w:numPr>
          <w:ilvl w:val="0"/>
          <w:numId w:val="14"/>
        </w:numPr>
        <w:tabs>
          <w:tab w:val="clear" w:pos="1080"/>
          <w:tab w:val="num" w:pos="0"/>
        </w:tabs>
        <w:ind w:hanging="1620"/>
        <w:jc w:val="left"/>
        <w:rPr>
          <w:rFonts w:ascii="Arial" w:hAnsi="Arial" w:cs="Arial"/>
          <w:b/>
          <w:sz w:val="24"/>
          <w:szCs w:val="24"/>
        </w:rPr>
      </w:pPr>
      <w:r w:rsidRPr="0087560E">
        <w:rPr>
          <w:rFonts w:ascii="Arial" w:hAnsi="Arial" w:cs="Arial"/>
          <w:b/>
          <w:sz w:val="24"/>
          <w:szCs w:val="24"/>
        </w:rPr>
        <w:t>Use of Fixed-Term Contracts</w:t>
      </w:r>
    </w:p>
    <w:p w14:paraId="4502E5C0" w14:textId="77777777" w:rsidR="00252C4B" w:rsidRPr="0087560E" w:rsidRDefault="00252C4B" w:rsidP="00252C4B">
      <w:pPr>
        <w:pStyle w:val="BodyText"/>
        <w:jc w:val="left"/>
        <w:rPr>
          <w:rFonts w:ascii="Arial" w:hAnsi="Arial" w:cs="Arial"/>
          <w:sz w:val="24"/>
          <w:szCs w:val="24"/>
        </w:rPr>
      </w:pPr>
    </w:p>
    <w:p w14:paraId="1B34DAB5" w14:textId="55BDF0B2" w:rsidR="00252C4B" w:rsidRPr="0087560E" w:rsidRDefault="00252C4B" w:rsidP="00DD664F">
      <w:pPr>
        <w:pStyle w:val="BodyText"/>
        <w:numPr>
          <w:ilvl w:val="1"/>
          <w:numId w:val="14"/>
        </w:numPr>
        <w:tabs>
          <w:tab w:val="clear" w:pos="720"/>
          <w:tab w:val="num" w:pos="540"/>
        </w:tabs>
        <w:ind w:left="540" w:hanging="540"/>
        <w:jc w:val="left"/>
        <w:rPr>
          <w:rFonts w:ascii="Arial" w:hAnsi="Arial" w:cs="Arial"/>
          <w:sz w:val="24"/>
          <w:szCs w:val="24"/>
        </w:rPr>
      </w:pPr>
      <w:r w:rsidRPr="0087560E">
        <w:rPr>
          <w:rFonts w:ascii="Arial" w:hAnsi="Arial" w:cs="Arial"/>
          <w:sz w:val="24"/>
          <w:szCs w:val="24"/>
        </w:rPr>
        <w:t xml:space="preserve">The </w:t>
      </w:r>
      <w:r w:rsidR="0087560E">
        <w:rPr>
          <w:rFonts w:ascii="Arial" w:hAnsi="Arial" w:cs="Arial"/>
          <w:sz w:val="24"/>
          <w:szCs w:val="24"/>
        </w:rPr>
        <w:t>c</w:t>
      </w:r>
      <w:r w:rsidRPr="0087560E">
        <w:rPr>
          <w:rFonts w:ascii="Arial" w:hAnsi="Arial" w:cs="Arial"/>
          <w:sz w:val="24"/>
          <w:szCs w:val="24"/>
        </w:rPr>
        <w:t xml:space="preserve">ouncil will only use fixed-term contracts where there is an objective and justifiable reason for their use.  It is not possible to completely eliminate the use of fixed-term contracts, although their use should be kept to a minimum, consistent with legislation and this </w:t>
      </w:r>
      <w:r w:rsidR="00BE0912" w:rsidRPr="0087560E">
        <w:rPr>
          <w:rFonts w:ascii="Arial" w:hAnsi="Arial" w:cs="Arial"/>
          <w:sz w:val="24"/>
          <w:szCs w:val="24"/>
        </w:rPr>
        <w:t>policy</w:t>
      </w:r>
      <w:r w:rsidRPr="0087560E">
        <w:rPr>
          <w:rFonts w:ascii="Arial" w:hAnsi="Arial" w:cs="Arial"/>
          <w:sz w:val="24"/>
          <w:szCs w:val="24"/>
        </w:rPr>
        <w:t xml:space="preserve">.  </w:t>
      </w:r>
    </w:p>
    <w:p w14:paraId="55B71111" w14:textId="77777777" w:rsidR="00252C4B" w:rsidRPr="0087560E" w:rsidRDefault="00252C4B" w:rsidP="00DD664F">
      <w:pPr>
        <w:pStyle w:val="BodyText"/>
        <w:tabs>
          <w:tab w:val="num" w:pos="540"/>
        </w:tabs>
        <w:ind w:left="540" w:hanging="540"/>
        <w:jc w:val="left"/>
        <w:rPr>
          <w:rFonts w:ascii="Arial" w:hAnsi="Arial" w:cs="Arial"/>
          <w:sz w:val="24"/>
          <w:szCs w:val="24"/>
        </w:rPr>
      </w:pPr>
    </w:p>
    <w:p w14:paraId="6B16A5AB" w14:textId="73DC3715" w:rsidR="00252C4B" w:rsidRPr="0087560E" w:rsidRDefault="00252C4B" w:rsidP="00DD664F">
      <w:pPr>
        <w:pStyle w:val="BodyText"/>
        <w:numPr>
          <w:ilvl w:val="1"/>
          <w:numId w:val="14"/>
        </w:numPr>
        <w:tabs>
          <w:tab w:val="clear" w:pos="720"/>
          <w:tab w:val="num" w:pos="540"/>
        </w:tabs>
        <w:ind w:left="540" w:hanging="540"/>
        <w:jc w:val="left"/>
        <w:rPr>
          <w:rFonts w:ascii="Arial" w:hAnsi="Arial" w:cs="Arial"/>
          <w:sz w:val="24"/>
          <w:szCs w:val="24"/>
        </w:rPr>
      </w:pPr>
      <w:r w:rsidRPr="0087560E">
        <w:rPr>
          <w:rFonts w:ascii="Arial" w:hAnsi="Arial" w:cs="Arial"/>
          <w:sz w:val="24"/>
          <w:szCs w:val="24"/>
        </w:rPr>
        <w:t xml:space="preserve">Issues of performance or quality will not be used to establish whether or not a fixed term contract should be used.  Performance and quality issues will be dealt with in accordance with the appropriate </w:t>
      </w:r>
      <w:r w:rsidR="0087560E">
        <w:rPr>
          <w:rFonts w:ascii="Arial" w:hAnsi="Arial" w:cs="Arial"/>
          <w:sz w:val="24"/>
          <w:szCs w:val="24"/>
        </w:rPr>
        <w:t>c</w:t>
      </w:r>
      <w:r w:rsidRPr="0087560E">
        <w:rPr>
          <w:rFonts w:ascii="Arial" w:hAnsi="Arial" w:cs="Arial"/>
          <w:sz w:val="24"/>
          <w:szCs w:val="24"/>
        </w:rPr>
        <w:t>ouncil procedure.</w:t>
      </w:r>
    </w:p>
    <w:p w14:paraId="5EDE91EC" w14:textId="77777777" w:rsidR="00252C4B" w:rsidRPr="0087560E" w:rsidRDefault="00252C4B" w:rsidP="00252C4B">
      <w:pPr>
        <w:pStyle w:val="BodyText"/>
        <w:jc w:val="left"/>
        <w:rPr>
          <w:rFonts w:ascii="Arial" w:hAnsi="Arial" w:cs="Arial"/>
          <w:sz w:val="24"/>
          <w:szCs w:val="24"/>
        </w:rPr>
      </w:pPr>
    </w:p>
    <w:p w14:paraId="1B90EDDE" w14:textId="539DB9D9" w:rsidR="00252C4B" w:rsidRPr="0087560E" w:rsidRDefault="00252C4B" w:rsidP="00DD664F">
      <w:pPr>
        <w:pStyle w:val="BodyText"/>
        <w:numPr>
          <w:ilvl w:val="1"/>
          <w:numId w:val="14"/>
        </w:numPr>
        <w:tabs>
          <w:tab w:val="clear" w:pos="720"/>
          <w:tab w:val="num" w:pos="540"/>
        </w:tabs>
        <w:ind w:left="540" w:hanging="540"/>
        <w:jc w:val="left"/>
        <w:rPr>
          <w:rFonts w:ascii="Arial" w:hAnsi="Arial" w:cs="Arial"/>
          <w:sz w:val="24"/>
          <w:szCs w:val="24"/>
        </w:rPr>
      </w:pPr>
      <w:r w:rsidRPr="0087560E">
        <w:rPr>
          <w:rFonts w:ascii="Arial" w:hAnsi="Arial" w:cs="Arial"/>
          <w:sz w:val="24"/>
          <w:szCs w:val="24"/>
        </w:rPr>
        <w:t xml:space="preserve">The Fixed-term Employees (Prevention of Less Favourable Treatment) Regulations 2002 lay down a statutory limit of four years on the use of successive fixed-term contracts unless the use of successive fixed term contracts can be objectively justified.  A fixed-term contract that is renewed or extended will automatically be deemed to be permanent after four continuous years’ employment, unless the fixed-term can be justified for good business reasons.  </w:t>
      </w:r>
      <w:r w:rsidR="00B108C2" w:rsidRPr="0087560E">
        <w:rPr>
          <w:rFonts w:ascii="Arial" w:hAnsi="Arial" w:cs="Arial"/>
          <w:sz w:val="24"/>
          <w:szCs w:val="24"/>
        </w:rPr>
        <w:t>However,</w:t>
      </w:r>
      <w:r w:rsidRPr="0087560E">
        <w:rPr>
          <w:rFonts w:ascii="Arial" w:hAnsi="Arial" w:cs="Arial"/>
          <w:sz w:val="24"/>
          <w:szCs w:val="24"/>
        </w:rPr>
        <w:t xml:space="preserve"> there is no restriction on an initial fixed-term contract; there has to be a series of two or more successive contracts lasting at least four years in total.</w:t>
      </w:r>
      <w:r w:rsidR="00E34765" w:rsidRPr="0087560E">
        <w:rPr>
          <w:rFonts w:ascii="Arial" w:hAnsi="Arial" w:cs="Arial"/>
          <w:sz w:val="24"/>
          <w:szCs w:val="24"/>
        </w:rPr>
        <w:t xml:space="preserve">  Successive fixed-term </w:t>
      </w:r>
      <w:r w:rsidR="00E34765" w:rsidRPr="0087560E">
        <w:rPr>
          <w:rFonts w:ascii="Arial" w:hAnsi="Arial" w:cs="Arial"/>
          <w:sz w:val="24"/>
          <w:szCs w:val="24"/>
        </w:rPr>
        <w:lastRenderedPageBreak/>
        <w:t>contracts of four years or more will be reviewed regularly by the HR Unit and permanent status confirmed where appropriate following discussions with the appropriate Service Head and the Leader of the Council</w:t>
      </w:r>
      <w:r w:rsidR="00BE0912" w:rsidRPr="0087560E">
        <w:rPr>
          <w:rFonts w:ascii="Arial" w:hAnsi="Arial" w:cs="Arial"/>
          <w:sz w:val="24"/>
          <w:szCs w:val="24"/>
        </w:rPr>
        <w:t xml:space="preserve"> through the </w:t>
      </w:r>
      <w:r w:rsidR="0087560E">
        <w:rPr>
          <w:rFonts w:ascii="Arial" w:hAnsi="Arial" w:cs="Arial"/>
          <w:sz w:val="24"/>
          <w:szCs w:val="24"/>
        </w:rPr>
        <w:t>c</w:t>
      </w:r>
      <w:r w:rsidR="00445119" w:rsidRPr="0087560E">
        <w:rPr>
          <w:rFonts w:ascii="Arial" w:hAnsi="Arial" w:cs="Arial"/>
          <w:sz w:val="24"/>
          <w:szCs w:val="24"/>
        </w:rPr>
        <w:t>ouncil</w:t>
      </w:r>
      <w:r w:rsidR="0087560E">
        <w:rPr>
          <w:rFonts w:ascii="Arial" w:hAnsi="Arial" w:cs="Arial"/>
          <w:sz w:val="24"/>
          <w:szCs w:val="24"/>
        </w:rPr>
        <w:t>’</w:t>
      </w:r>
      <w:r w:rsidR="00445119" w:rsidRPr="0087560E">
        <w:rPr>
          <w:rFonts w:ascii="Arial" w:hAnsi="Arial" w:cs="Arial"/>
          <w:sz w:val="24"/>
          <w:szCs w:val="24"/>
        </w:rPr>
        <w:t>s approval p</w:t>
      </w:r>
      <w:r w:rsidR="00BE0912" w:rsidRPr="0087560E">
        <w:rPr>
          <w:rFonts w:ascii="Arial" w:hAnsi="Arial" w:cs="Arial"/>
          <w:sz w:val="24"/>
          <w:szCs w:val="24"/>
        </w:rPr>
        <w:t>rocess</w:t>
      </w:r>
    </w:p>
    <w:p w14:paraId="22021D0A" w14:textId="77777777" w:rsidR="00252C4B" w:rsidRPr="0087560E" w:rsidRDefault="00252C4B" w:rsidP="00252C4B">
      <w:pPr>
        <w:pStyle w:val="BodyText"/>
        <w:jc w:val="left"/>
        <w:rPr>
          <w:rFonts w:ascii="Arial" w:hAnsi="Arial" w:cs="Arial"/>
          <w:sz w:val="24"/>
          <w:szCs w:val="24"/>
        </w:rPr>
      </w:pPr>
    </w:p>
    <w:p w14:paraId="4620D5BC" w14:textId="77777777" w:rsidR="005B635B" w:rsidRPr="0087560E" w:rsidRDefault="005B635B" w:rsidP="00252C4B">
      <w:pPr>
        <w:pStyle w:val="BodyText"/>
        <w:jc w:val="left"/>
        <w:rPr>
          <w:rFonts w:ascii="Arial" w:hAnsi="Arial" w:cs="Arial"/>
          <w:sz w:val="24"/>
          <w:szCs w:val="24"/>
        </w:rPr>
      </w:pPr>
    </w:p>
    <w:p w14:paraId="74B4639D" w14:textId="77777777" w:rsidR="00252C4B" w:rsidRPr="0087560E" w:rsidRDefault="00252C4B" w:rsidP="00DD664F">
      <w:pPr>
        <w:pStyle w:val="BodyText"/>
        <w:tabs>
          <w:tab w:val="left" w:pos="900"/>
        </w:tabs>
        <w:ind w:hanging="540"/>
        <w:jc w:val="left"/>
        <w:rPr>
          <w:rFonts w:ascii="Arial" w:hAnsi="Arial" w:cs="Arial"/>
          <w:b/>
          <w:sz w:val="24"/>
          <w:szCs w:val="24"/>
        </w:rPr>
      </w:pPr>
      <w:r w:rsidRPr="0087560E">
        <w:rPr>
          <w:rFonts w:ascii="Arial" w:hAnsi="Arial" w:cs="Arial"/>
          <w:b/>
          <w:sz w:val="24"/>
          <w:szCs w:val="24"/>
        </w:rPr>
        <w:t>3.</w:t>
      </w:r>
      <w:r w:rsidRPr="0087560E">
        <w:rPr>
          <w:rFonts w:ascii="Arial" w:hAnsi="Arial" w:cs="Arial"/>
          <w:b/>
          <w:sz w:val="24"/>
          <w:szCs w:val="24"/>
        </w:rPr>
        <w:tab/>
        <w:t>Objective Reasons for the Use of Fixed-Term Contracts</w:t>
      </w:r>
    </w:p>
    <w:p w14:paraId="475E6177" w14:textId="77777777" w:rsidR="00DD664F" w:rsidRPr="0087560E" w:rsidRDefault="00DD664F" w:rsidP="00DD664F">
      <w:pPr>
        <w:pStyle w:val="BodyText"/>
        <w:ind w:hanging="540"/>
        <w:jc w:val="left"/>
        <w:rPr>
          <w:rFonts w:ascii="Arial" w:hAnsi="Arial" w:cs="Arial"/>
          <w:b/>
          <w:sz w:val="24"/>
          <w:szCs w:val="24"/>
        </w:rPr>
      </w:pPr>
    </w:p>
    <w:p w14:paraId="0ACDED92" w14:textId="55C781BE" w:rsidR="00252C4B" w:rsidRPr="0087560E" w:rsidRDefault="00252C4B" w:rsidP="00DD664F">
      <w:pPr>
        <w:pStyle w:val="BodyText"/>
        <w:ind w:left="540" w:hanging="540"/>
        <w:jc w:val="left"/>
        <w:rPr>
          <w:rFonts w:ascii="Arial" w:hAnsi="Arial" w:cs="Arial"/>
          <w:sz w:val="24"/>
          <w:szCs w:val="24"/>
        </w:rPr>
      </w:pPr>
      <w:r w:rsidRPr="0087560E">
        <w:rPr>
          <w:rFonts w:ascii="Arial" w:hAnsi="Arial" w:cs="Arial"/>
          <w:sz w:val="24"/>
          <w:szCs w:val="24"/>
        </w:rPr>
        <w:t>3.1</w:t>
      </w:r>
      <w:r w:rsidRPr="0087560E">
        <w:rPr>
          <w:rFonts w:ascii="Arial" w:hAnsi="Arial" w:cs="Arial"/>
          <w:sz w:val="24"/>
          <w:szCs w:val="24"/>
        </w:rPr>
        <w:tab/>
        <w:t xml:space="preserve">There will be occasions where the initial or continued use of fixed term contracts is justified.  The </w:t>
      </w:r>
      <w:r w:rsidR="0087560E">
        <w:rPr>
          <w:rFonts w:ascii="Arial" w:hAnsi="Arial" w:cs="Arial"/>
          <w:sz w:val="24"/>
          <w:szCs w:val="24"/>
        </w:rPr>
        <w:t>c</w:t>
      </w:r>
      <w:r w:rsidRPr="0087560E">
        <w:rPr>
          <w:rFonts w:ascii="Arial" w:hAnsi="Arial" w:cs="Arial"/>
          <w:sz w:val="24"/>
          <w:szCs w:val="24"/>
        </w:rPr>
        <w:t>ouncil is committed to providing the reason for any ap</w:t>
      </w:r>
      <w:r w:rsidR="00E34765" w:rsidRPr="0087560E">
        <w:rPr>
          <w:rFonts w:ascii="Arial" w:hAnsi="Arial" w:cs="Arial"/>
          <w:sz w:val="24"/>
          <w:szCs w:val="24"/>
        </w:rPr>
        <w:t>pointment to or renewal of a fix</w:t>
      </w:r>
      <w:r w:rsidRPr="0087560E">
        <w:rPr>
          <w:rFonts w:ascii="Arial" w:hAnsi="Arial" w:cs="Arial"/>
          <w:sz w:val="24"/>
          <w:szCs w:val="24"/>
        </w:rPr>
        <w:t>ed-term contract at the time of that appointment or renewal.</w:t>
      </w:r>
    </w:p>
    <w:p w14:paraId="191FBDA1" w14:textId="77777777" w:rsidR="00252C4B" w:rsidRPr="0087560E" w:rsidRDefault="00252C4B" w:rsidP="00DD664F">
      <w:pPr>
        <w:pStyle w:val="BodyText"/>
        <w:ind w:left="540"/>
        <w:jc w:val="left"/>
        <w:rPr>
          <w:rFonts w:ascii="Arial" w:hAnsi="Arial" w:cs="Arial"/>
          <w:sz w:val="24"/>
          <w:szCs w:val="24"/>
        </w:rPr>
      </w:pPr>
    </w:p>
    <w:p w14:paraId="71BA76D1" w14:textId="77777777" w:rsidR="00252C4B" w:rsidRPr="0087560E" w:rsidRDefault="00252C4B" w:rsidP="00DD664F">
      <w:pPr>
        <w:pStyle w:val="BodyText"/>
        <w:ind w:left="540" w:hanging="540"/>
        <w:jc w:val="left"/>
        <w:rPr>
          <w:rFonts w:ascii="Arial" w:hAnsi="Arial" w:cs="Arial"/>
          <w:sz w:val="24"/>
          <w:szCs w:val="24"/>
        </w:rPr>
      </w:pPr>
      <w:r w:rsidRPr="0087560E">
        <w:rPr>
          <w:rFonts w:ascii="Arial" w:hAnsi="Arial" w:cs="Arial"/>
          <w:sz w:val="24"/>
          <w:szCs w:val="24"/>
        </w:rPr>
        <w:t>3.2</w:t>
      </w:r>
      <w:r w:rsidRPr="0087560E">
        <w:rPr>
          <w:rFonts w:ascii="Arial" w:hAnsi="Arial" w:cs="Arial"/>
          <w:sz w:val="24"/>
          <w:szCs w:val="24"/>
        </w:rPr>
        <w:tab/>
        <w:t>The use of a fixed-term contract may be justified by reference to one or more of the following reasons:</w:t>
      </w:r>
    </w:p>
    <w:p w14:paraId="196D2C02" w14:textId="77777777" w:rsidR="00DD664F" w:rsidRPr="0087560E" w:rsidRDefault="00DD664F" w:rsidP="00DD664F">
      <w:pPr>
        <w:pStyle w:val="BodyText"/>
        <w:ind w:left="540" w:hanging="540"/>
        <w:jc w:val="left"/>
        <w:rPr>
          <w:rFonts w:ascii="Arial" w:hAnsi="Arial" w:cs="Arial"/>
          <w:sz w:val="24"/>
          <w:szCs w:val="24"/>
        </w:rPr>
      </w:pPr>
      <w:r w:rsidRPr="0087560E">
        <w:rPr>
          <w:rFonts w:ascii="Arial" w:hAnsi="Arial" w:cs="Arial"/>
          <w:sz w:val="24"/>
          <w:szCs w:val="24"/>
        </w:rPr>
        <w:tab/>
      </w:r>
    </w:p>
    <w:p w14:paraId="0C3E1AC7" w14:textId="77777777" w:rsidR="00252C4B" w:rsidRPr="0087560E" w:rsidRDefault="00252C4B" w:rsidP="00B641FF">
      <w:pPr>
        <w:pStyle w:val="BodyText"/>
        <w:numPr>
          <w:ilvl w:val="0"/>
          <w:numId w:val="43"/>
        </w:numPr>
        <w:tabs>
          <w:tab w:val="left" w:pos="993"/>
        </w:tabs>
        <w:ind w:left="993" w:hanging="426"/>
        <w:jc w:val="left"/>
        <w:rPr>
          <w:rFonts w:ascii="Arial" w:hAnsi="Arial" w:cs="Arial"/>
          <w:sz w:val="24"/>
          <w:szCs w:val="24"/>
        </w:rPr>
      </w:pPr>
      <w:r w:rsidRPr="0087560E">
        <w:rPr>
          <w:rFonts w:ascii="Arial" w:hAnsi="Arial" w:cs="Arial"/>
          <w:sz w:val="24"/>
          <w:szCs w:val="24"/>
        </w:rPr>
        <w:t>Where there is no reasonably for</w:t>
      </w:r>
      <w:r w:rsidR="00B641FF" w:rsidRPr="0087560E">
        <w:rPr>
          <w:rFonts w:ascii="Arial" w:hAnsi="Arial" w:cs="Arial"/>
          <w:sz w:val="24"/>
          <w:szCs w:val="24"/>
        </w:rPr>
        <w:t xml:space="preserve">eseeable prospect of short-term </w:t>
      </w:r>
      <w:r w:rsidRPr="0087560E">
        <w:rPr>
          <w:rFonts w:ascii="Arial" w:hAnsi="Arial" w:cs="Arial"/>
          <w:sz w:val="24"/>
          <w:szCs w:val="24"/>
        </w:rPr>
        <w:t>funding being renewed nor other external or internal funding becoming available.</w:t>
      </w:r>
    </w:p>
    <w:p w14:paraId="4595F3CC" w14:textId="77777777" w:rsidR="00252C4B" w:rsidRPr="0087560E" w:rsidRDefault="00252C4B" w:rsidP="00B641FF">
      <w:pPr>
        <w:pStyle w:val="BodyText"/>
        <w:numPr>
          <w:ilvl w:val="0"/>
          <w:numId w:val="43"/>
        </w:numPr>
        <w:tabs>
          <w:tab w:val="left" w:pos="993"/>
        </w:tabs>
        <w:ind w:left="993" w:hanging="426"/>
        <w:jc w:val="left"/>
        <w:rPr>
          <w:rFonts w:ascii="Arial" w:hAnsi="Arial" w:cs="Arial"/>
          <w:sz w:val="24"/>
          <w:szCs w:val="24"/>
        </w:rPr>
      </w:pPr>
      <w:r w:rsidRPr="0087560E">
        <w:rPr>
          <w:rFonts w:ascii="Arial" w:hAnsi="Arial" w:cs="Arial"/>
          <w:sz w:val="24"/>
          <w:szCs w:val="24"/>
        </w:rPr>
        <w:t xml:space="preserve">To cover for specific absences e.g. </w:t>
      </w:r>
      <w:r w:rsidR="007659B0" w:rsidRPr="0087560E">
        <w:rPr>
          <w:rFonts w:ascii="Arial" w:hAnsi="Arial" w:cs="Arial"/>
          <w:sz w:val="24"/>
          <w:szCs w:val="24"/>
        </w:rPr>
        <w:t>sickness, secondment, maternity leave, adoptive leaves</w:t>
      </w:r>
      <w:r w:rsidRPr="0087560E">
        <w:rPr>
          <w:rFonts w:ascii="Arial" w:hAnsi="Arial" w:cs="Arial"/>
          <w:sz w:val="24"/>
          <w:szCs w:val="24"/>
        </w:rPr>
        <w:t xml:space="preserve"> unpaid leave of absence.</w:t>
      </w:r>
    </w:p>
    <w:p w14:paraId="24B6B918" w14:textId="7F0739E7" w:rsidR="00252C4B" w:rsidRPr="0087560E" w:rsidRDefault="00252C4B" w:rsidP="00B641FF">
      <w:pPr>
        <w:pStyle w:val="BodyText"/>
        <w:numPr>
          <w:ilvl w:val="0"/>
          <w:numId w:val="43"/>
        </w:numPr>
        <w:tabs>
          <w:tab w:val="left" w:pos="993"/>
        </w:tabs>
        <w:ind w:left="993" w:hanging="426"/>
        <w:jc w:val="left"/>
        <w:rPr>
          <w:rFonts w:ascii="Arial" w:hAnsi="Arial" w:cs="Arial"/>
          <w:sz w:val="24"/>
          <w:szCs w:val="24"/>
        </w:rPr>
      </w:pPr>
      <w:r w:rsidRPr="0087560E">
        <w:rPr>
          <w:rFonts w:ascii="Arial" w:hAnsi="Arial" w:cs="Arial"/>
          <w:sz w:val="24"/>
          <w:szCs w:val="24"/>
        </w:rPr>
        <w:t xml:space="preserve">Where there is a </w:t>
      </w:r>
      <w:r w:rsidR="00BC796D" w:rsidRPr="0087560E">
        <w:rPr>
          <w:rFonts w:ascii="Arial" w:hAnsi="Arial" w:cs="Arial"/>
          <w:sz w:val="24"/>
          <w:szCs w:val="24"/>
        </w:rPr>
        <w:t>demonstrable</w:t>
      </w:r>
      <w:r w:rsidRPr="0087560E">
        <w:rPr>
          <w:rFonts w:ascii="Arial" w:hAnsi="Arial" w:cs="Arial"/>
          <w:sz w:val="24"/>
          <w:szCs w:val="24"/>
        </w:rPr>
        <w:t xml:space="preserve"> need in the short-term for defined, specialist input from practi</w:t>
      </w:r>
      <w:r w:rsidR="00BC796D" w:rsidRPr="0087560E">
        <w:rPr>
          <w:rFonts w:ascii="Arial" w:hAnsi="Arial" w:cs="Arial"/>
          <w:sz w:val="24"/>
          <w:szCs w:val="24"/>
        </w:rPr>
        <w:t>ti</w:t>
      </w:r>
      <w:r w:rsidRPr="0087560E">
        <w:rPr>
          <w:rFonts w:ascii="Arial" w:hAnsi="Arial" w:cs="Arial"/>
          <w:sz w:val="24"/>
          <w:szCs w:val="24"/>
        </w:rPr>
        <w:t xml:space="preserve">oners in a particular area, or where there is evidence that the post requires specialist expertise or recent experience not already available within the </w:t>
      </w:r>
      <w:r w:rsidR="0087560E">
        <w:rPr>
          <w:rFonts w:ascii="Arial" w:hAnsi="Arial" w:cs="Arial"/>
          <w:sz w:val="24"/>
          <w:szCs w:val="24"/>
        </w:rPr>
        <w:t>c</w:t>
      </w:r>
      <w:r w:rsidRPr="0087560E">
        <w:rPr>
          <w:rFonts w:ascii="Arial" w:hAnsi="Arial" w:cs="Arial"/>
          <w:sz w:val="24"/>
          <w:szCs w:val="24"/>
        </w:rPr>
        <w:t>ouncil</w:t>
      </w:r>
    </w:p>
    <w:p w14:paraId="10E79B59" w14:textId="77777777" w:rsidR="00252C4B" w:rsidRPr="0087560E" w:rsidRDefault="00252C4B" w:rsidP="00B641FF">
      <w:pPr>
        <w:pStyle w:val="BodyText"/>
        <w:numPr>
          <w:ilvl w:val="0"/>
          <w:numId w:val="43"/>
        </w:numPr>
        <w:tabs>
          <w:tab w:val="left" w:pos="993"/>
        </w:tabs>
        <w:ind w:left="993" w:hanging="426"/>
        <w:jc w:val="left"/>
        <w:rPr>
          <w:rFonts w:ascii="Arial" w:hAnsi="Arial" w:cs="Arial"/>
          <w:sz w:val="24"/>
          <w:szCs w:val="24"/>
        </w:rPr>
      </w:pPr>
      <w:r w:rsidRPr="0087560E">
        <w:rPr>
          <w:rFonts w:ascii="Arial" w:hAnsi="Arial" w:cs="Arial"/>
          <w:sz w:val="24"/>
          <w:szCs w:val="24"/>
        </w:rPr>
        <w:t xml:space="preserve">Where the contract is clearly defined as being for training or career </w:t>
      </w:r>
      <w:r w:rsidR="00BC796D" w:rsidRPr="0087560E">
        <w:rPr>
          <w:rFonts w:ascii="Arial" w:hAnsi="Arial" w:cs="Arial"/>
          <w:sz w:val="24"/>
          <w:szCs w:val="24"/>
        </w:rPr>
        <w:t>development</w:t>
      </w:r>
      <w:r w:rsidRPr="0087560E">
        <w:rPr>
          <w:rFonts w:ascii="Arial" w:hAnsi="Arial" w:cs="Arial"/>
          <w:sz w:val="24"/>
          <w:szCs w:val="24"/>
        </w:rPr>
        <w:t xml:space="preserve"> for a specific limited period.</w:t>
      </w:r>
    </w:p>
    <w:p w14:paraId="203F5FB4" w14:textId="77777777" w:rsidR="00252C4B" w:rsidRPr="0087560E" w:rsidRDefault="00252C4B" w:rsidP="00B641FF">
      <w:pPr>
        <w:pStyle w:val="BodyText"/>
        <w:numPr>
          <w:ilvl w:val="0"/>
          <w:numId w:val="43"/>
        </w:numPr>
        <w:tabs>
          <w:tab w:val="left" w:pos="993"/>
        </w:tabs>
        <w:ind w:left="993" w:hanging="426"/>
        <w:jc w:val="left"/>
        <w:rPr>
          <w:rFonts w:ascii="Arial" w:hAnsi="Arial" w:cs="Arial"/>
          <w:sz w:val="24"/>
          <w:szCs w:val="24"/>
        </w:rPr>
      </w:pPr>
      <w:r w:rsidRPr="0087560E">
        <w:rPr>
          <w:rFonts w:ascii="Arial" w:hAnsi="Arial" w:cs="Arial"/>
          <w:sz w:val="24"/>
          <w:szCs w:val="24"/>
        </w:rPr>
        <w:t xml:space="preserve">Where the contract is to provide </w:t>
      </w:r>
      <w:r w:rsidR="0070688F" w:rsidRPr="0087560E">
        <w:rPr>
          <w:rFonts w:ascii="Arial" w:hAnsi="Arial" w:cs="Arial"/>
          <w:sz w:val="24"/>
          <w:szCs w:val="24"/>
        </w:rPr>
        <w:t xml:space="preserve">cover for </w:t>
      </w:r>
      <w:r w:rsidR="00976615" w:rsidRPr="0087560E">
        <w:rPr>
          <w:rFonts w:ascii="Arial" w:hAnsi="Arial" w:cs="Arial"/>
          <w:sz w:val="24"/>
          <w:szCs w:val="24"/>
        </w:rPr>
        <w:t>a secondment</w:t>
      </w:r>
      <w:r w:rsidRPr="0087560E">
        <w:rPr>
          <w:rFonts w:ascii="Arial" w:hAnsi="Arial" w:cs="Arial"/>
          <w:sz w:val="24"/>
          <w:szCs w:val="24"/>
        </w:rPr>
        <w:t>.</w:t>
      </w:r>
    </w:p>
    <w:p w14:paraId="3A4742F9" w14:textId="77777777" w:rsidR="0070688F" w:rsidRPr="0087560E" w:rsidRDefault="0070688F" w:rsidP="00B641FF">
      <w:pPr>
        <w:pStyle w:val="BodyText"/>
        <w:numPr>
          <w:ilvl w:val="0"/>
          <w:numId w:val="43"/>
        </w:numPr>
        <w:tabs>
          <w:tab w:val="left" w:pos="993"/>
        </w:tabs>
        <w:ind w:left="993" w:hanging="426"/>
        <w:jc w:val="left"/>
        <w:rPr>
          <w:rFonts w:ascii="Arial" w:hAnsi="Arial" w:cs="Arial"/>
          <w:sz w:val="24"/>
          <w:szCs w:val="24"/>
        </w:rPr>
      </w:pPr>
      <w:r w:rsidRPr="0087560E">
        <w:rPr>
          <w:rFonts w:ascii="Arial" w:hAnsi="Arial" w:cs="Arial"/>
          <w:sz w:val="24"/>
          <w:szCs w:val="24"/>
        </w:rPr>
        <w:t>Where the customer or other business demand can be clearly demonstrated as being subject to particularly uncertain demand.</w:t>
      </w:r>
    </w:p>
    <w:p w14:paraId="5AE12857" w14:textId="77777777" w:rsidR="0070688F" w:rsidRPr="0087560E" w:rsidRDefault="0070688F" w:rsidP="00B641FF">
      <w:pPr>
        <w:pStyle w:val="BodyText"/>
        <w:numPr>
          <w:ilvl w:val="0"/>
          <w:numId w:val="43"/>
        </w:numPr>
        <w:tabs>
          <w:tab w:val="left" w:pos="993"/>
        </w:tabs>
        <w:ind w:left="993" w:hanging="426"/>
        <w:jc w:val="left"/>
        <w:rPr>
          <w:rFonts w:ascii="Arial" w:hAnsi="Arial" w:cs="Arial"/>
          <w:sz w:val="24"/>
          <w:szCs w:val="24"/>
        </w:rPr>
      </w:pPr>
      <w:r w:rsidRPr="0087560E">
        <w:rPr>
          <w:rFonts w:ascii="Arial" w:hAnsi="Arial" w:cs="Arial"/>
          <w:sz w:val="24"/>
          <w:szCs w:val="24"/>
        </w:rPr>
        <w:t>Re-engagement following retirement to complete activities, to transfer knowledge, or to provide specialist input.</w:t>
      </w:r>
    </w:p>
    <w:p w14:paraId="0AD5824D" w14:textId="77777777" w:rsidR="0070688F" w:rsidRPr="0087560E" w:rsidRDefault="0070688F" w:rsidP="00B641FF">
      <w:pPr>
        <w:pStyle w:val="BodyText"/>
        <w:numPr>
          <w:ilvl w:val="0"/>
          <w:numId w:val="43"/>
        </w:numPr>
        <w:tabs>
          <w:tab w:val="left" w:pos="993"/>
        </w:tabs>
        <w:ind w:left="993" w:hanging="426"/>
        <w:jc w:val="left"/>
        <w:rPr>
          <w:rFonts w:ascii="Arial" w:hAnsi="Arial" w:cs="Arial"/>
          <w:sz w:val="24"/>
          <w:szCs w:val="24"/>
        </w:rPr>
      </w:pPr>
      <w:r w:rsidRPr="0087560E">
        <w:rPr>
          <w:rFonts w:ascii="Arial" w:hAnsi="Arial" w:cs="Arial"/>
          <w:sz w:val="24"/>
          <w:szCs w:val="24"/>
        </w:rPr>
        <w:t xml:space="preserve">Where a post has been created to satisfy a short-term need.  E.g. </w:t>
      </w:r>
      <w:r w:rsidR="00DD664F" w:rsidRPr="0087560E">
        <w:rPr>
          <w:rFonts w:ascii="Arial" w:hAnsi="Arial" w:cs="Arial"/>
          <w:sz w:val="24"/>
          <w:szCs w:val="24"/>
        </w:rPr>
        <w:t>elections work</w:t>
      </w:r>
    </w:p>
    <w:p w14:paraId="3BF47EA4" w14:textId="77777777" w:rsidR="00DD664F" w:rsidRPr="0087560E" w:rsidRDefault="00DD664F" w:rsidP="00DD664F">
      <w:pPr>
        <w:pStyle w:val="BodyText"/>
        <w:ind w:left="900" w:hanging="360"/>
        <w:jc w:val="left"/>
        <w:rPr>
          <w:rFonts w:ascii="Arial" w:hAnsi="Arial" w:cs="Arial"/>
          <w:sz w:val="24"/>
          <w:szCs w:val="24"/>
        </w:rPr>
      </w:pPr>
    </w:p>
    <w:p w14:paraId="2DAB3C09" w14:textId="77777777" w:rsidR="0070688F" w:rsidRPr="0087560E" w:rsidRDefault="0070688F" w:rsidP="00252C4B">
      <w:pPr>
        <w:pStyle w:val="BodyText"/>
        <w:ind w:left="360"/>
        <w:jc w:val="left"/>
        <w:rPr>
          <w:rFonts w:ascii="Arial" w:hAnsi="Arial" w:cs="Arial"/>
          <w:sz w:val="24"/>
          <w:szCs w:val="24"/>
        </w:rPr>
      </w:pPr>
      <w:r w:rsidRPr="0087560E">
        <w:rPr>
          <w:rFonts w:ascii="Arial" w:hAnsi="Arial" w:cs="Arial"/>
          <w:sz w:val="24"/>
          <w:szCs w:val="24"/>
        </w:rPr>
        <w:t>Any objective justification referred to will be reviewed in light of developing case law and legal thinking.</w:t>
      </w:r>
    </w:p>
    <w:p w14:paraId="1D2AF2AC" w14:textId="77777777" w:rsidR="004940C2" w:rsidRPr="0087560E" w:rsidRDefault="004940C2" w:rsidP="00252C4B">
      <w:pPr>
        <w:pStyle w:val="BodyText"/>
        <w:ind w:left="360"/>
        <w:jc w:val="left"/>
        <w:rPr>
          <w:rFonts w:ascii="Arial" w:hAnsi="Arial" w:cs="Arial"/>
          <w:sz w:val="24"/>
          <w:szCs w:val="24"/>
        </w:rPr>
      </w:pPr>
    </w:p>
    <w:p w14:paraId="13AC7C51" w14:textId="77777777" w:rsidR="005B635B" w:rsidRPr="0087560E" w:rsidRDefault="005B635B" w:rsidP="00252C4B">
      <w:pPr>
        <w:pStyle w:val="BodyText"/>
        <w:ind w:left="360"/>
        <w:jc w:val="left"/>
        <w:rPr>
          <w:rFonts w:ascii="Arial" w:hAnsi="Arial" w:cs="Arial"/>
          <w:sz w:val="24"/>
          <w:szCs w:val="24"/>
        </w:rPr>
      </w:pPr>
    </w:p>
    <w:p w14:paraId="5B29DC02" w14:textId="77777777" w:rsidR="004940C2" w:rsidRPr="0087560E" w:rsidRDefault="004940C2" w:rsidP="00DD664F">
      <w:pPr>
        <w:pStyle w:val="BodyText"/>
        <w:numPr>
          <w:ilvl w:val="0"/>
          <w:numId w:val="20"/>
        </w:numPr>
        <w:tabs>
          <w:tab w:val="clear" w:pos="720"/>
          <w:tab w:val="num" w:pos="0"/>
        </w:tabs>
        <w:ind w:hanging="1260"/>
        <w:jc w:val="left"/>
        <w:rPr>
          <w:rFonts w:ascii="Arial" w:hAnsi="Arial" w:cs="Arial"/>
          <w:b/>
          <w:sz w:val="24"/>
          <w:szCs w:val="24"/>
        </w:rPr>
      </w:pPr>
      <w:r w:rsidRPr="0087560E">
        <w:rPr>
          <w:rFonts w:ascii="Arial" w:hAnsi="Arial" w:cs="Arial"/>
          <w:b/>
          <w:sz w:val="24"/>
          <w:szCs w:val="24"/>
        </w:rPr>
        <w:t>Terms and Conditions</w:t>
      </w:r>
    </w:p>
    <w:p w14:paraId="6FEA157C" w14:textId="77777777" w:rsidR="004940C2" w:rsidRPr="0087560E" w:rsidRDefault="004940C2" w:rsidP="004940C2">
      <w:pPr>
        <w:pStyle w:val="BodyText"/>
        <w:jc w:val="left"/>
        <w:rPr>
          <w:rFonts w:ascii="Arial" w:hAnsi="Arial" w:cs="Arial"/>
          <w:sz w:val="24"/>
          <w:szCs w:val="24"/>
        </w:rPr>
      </w:pPr>
    </w:p>
    <w:p w14:paraId="0247314F" w14:textId="2284C130" w:rsidR="004940C2" w:rsidRPr="0087560E" w:rsidRDefault="004940C2" w:rsidP="00DD664F">
      <w:pPr>
        <w:pStyle w:val="BodyText"/>
        <w:numPr>
          <w:ilvl w:val="1"/>
          <w:numId w:val="21"/>
        </w:numPr>
        <w:tabs>
          <w:tab w:val="clear" w:pos="1440"/>
          <w:tab w:val="num" w:pos="540"/>
        </w:tabs>
        <w:ind w:left="540" w:hanging="540"/>
        <w:jc w:val="left"/>
        <w:rPr>
          <w:rFonts w:ascii="Arial" w:hAnsi="Arial" w:cs="Arial"/>
          <w:sz w:val="24"/>
          <w:szCs w:val="24"/>
        </w:rPr>
      </w:pPr>
      <w:r w:rsidRPr="0087560E">
        <w:rPr>
          <w:rFonts w:ascii="Arial" w:hAnsi="Arial" w:cs="Arial"/>
          <w:sz w:val="24"/>
          <w:szCs w:val="24"/>
        </w:rPr>
        <w:t xml:space="preserve">Any employee engaged on a fixed-term contract will be entitled to terms and conditions of employment that are no less favourable on a pro rata basis than the terms and conditions of a comparable permanent employee, unless there is an objective reason for offering different terms.  It is the </w:t>
      </w:r>
      <w:r w:rsidR="0087560E">
        <w:rPr>
          <w:rFonts w:ascii="Arial" w:hAnsi="Arial" w:cs="Arial"/>
          <w:sz w:val="24"/>
          <w:szCs w:val="24"/>
        </w:rPr>
        <w:t>c</w:t>
      </w:r>
      <w:r w:rsidRPr="0087560E">
        <w:rPr>
          <w:rFonts w:ascii="Arial" w:hAnsi="Arial" w:cs="Arial"/>
          <w:sz w:val="24"/>
          <w:szCs w:val="24"/>
        </w:rPr>
        <w:t>ouncil’s expectation that the same terms and conditions will be offered to employees on fixed-term contracts, any potential objectively justifiable reasons for a variance require approval from the Head of HR.</w:t>
      </w:r>
    </w:p>
    <w:p w14:paraId="003B4F89" w14:textId="77777777" w:rsidR="004940C2" w:rsidRPr="0087560E" w:rsidRDefault="004940C2" w:rsidP="00DD664F">
      <w:pPr>
        <w:pStyle w:val="BodyText"/>
        <w:tabs>
          <w:tab w:val="num" w:pos="540"/>
        </w:tabs>
        <w:ind w:left="540" w:hanging="540"/>
        <w:jc w:val="left"/>
        <w:rPr>
          <w:rFonts w:ascii="Arial" w:hAnsi="Arial" w:cs="Arial"/>
          <w:sz w:val="24"/>
          <w:szCs w:val="24"/>
        </w:rPr>
      </w:pPr>
    </w:p>
    <w:p w14:paraId="7E66F836" w14:textId="77777777" w:rsidR="004940C2" w:rsidRPr="0087560E" w:rsidRDefault="004940C2" w:rsidP="00DD664F">
      <w:pPr>
        <w:pStyle w:val="BodyText"/>
        <w:numPr>
          <w:ilvl w:val="1"/>
          <w:numId w:val="21"/>
        </w:numPr>
        <w:tabs>
          <w:tab w:val="clear" w:pos="1440"/>
          <w:tab w:val="num" w:pos="540"/>
        </w:tabs>
        <w:ind w:left="540" w:hanging="540"/>
        <w:jc w:val="left"/>
        <w:rPr>
          <w:rFonts w:ascii="Arial" w:hAnsi="Arial" w:cs="Arial"/>
          <w:sz w:val="24"/>
          <w:szCs w:val="24"/>
        </w:rPr>
      </w:pPr>
      <w:r w:rsidRPr="0087560E">
        <w:rPr>
          <w:rFonts w:ascii="Arial" w:hAnsi="Arial" w:cs="Arial"/>
          <w:sz w:val="24"/>
          <w:szCs w:val="24"/>
        </w:rPr>
        <w:lastRenderedPageBreak/>
        <w:t>Fixed-term employees will be treated in the same wa</w:t>
      </w:r>
      <w:r w:rsidR="00CD1118" w:rsidRPr="0087560E">
        <w:rPr>
          <w:rFonts w:ascii="Arial" w:hAnsi="Arial" w:cs="Arial"/>
          <w:sz w:val="24"/>
          <w:szCs w:val="24"/>
        </w:rPr>
        <w:t>y</w:t>
      </w:r>
      <w:r w:rsidRPr="0087560E">
        <w:rPr>
          <w:rFonts w:ascii="Arial" w:hAnsi="Arial" w:cs="Arial"/>
          <w:sz w:val="24"/>
          <w:szCs w:val="24"/>
        </w:rPr>
        <w:t xml:space="preserve"> as comparable permanent employees in relation to opportunities for training, promotion, transfer and appraisal.</w:t>
      </w:r>
    </w:p>
    <w:p w14:paraId="4F4D1E5B" w14:textId="77777777" w:rsidR="004940C2" w:rsidRPr="0087560E" w:rsidRDefault="004940C2" w:rsidP="00DD664F">
      <w:pPr>
        <w:pStyle w:val="BodyText"/>
        <w:tabs>
          <w:tab w:val="num" w:pos="540"/>
        </w:tabs>
        <w:ind w:left="540" w:hanging="540"/>
        <w:jc w:val="left"/>
        <w:rPr>
          <w:rFonts w:ascii="Arial" w:hAnsi="Arial" w:cs="Arial"/>
          <w:sz w:val="24"/>
          <w:szCs w:val="24"/>
        </w:rPr>
      </w:pPr>
    </w:p>
    <w:p w14:paraId="5C92648B" w14:textId="0696862D" w:rsidR="004940C2" w:rsidRPr="0087560E" w:rsidRDefault="004940C2" w:rsidP="00DD664F">
      <w:pPr>
        <w:pStyle w:val="BodyText"/>
        <w:numPr>
          <w:ilvl w:val="1"/>
          <w:numId w:val="21"/>
        </w:numPr>
        <w:tabs>
          <w:tab w:val="clear" w:pos="1440"/>
          <w:tab w:val="num" w:pos="540"/>
        </w:tabs>
        <w:ind w:left="540" w:hanging="540"/>
        <w:jc w:val="left"/>
        <w:rPr>
          <w:rFonts w:ascii="Arial" w:hAnsi="Arial" w:cs="Arial"/>
          <w:sz w:val="24"/>
          <w:szCs w:val="24"/>
        </w:rPr>
      </w:pPr>
      <w:r w:rsidRPr="0087560E">
        <w:rPr>
          <w:rFonts w:ascii="Arial" w:hAnsi="Arial" w:cs="Arial"/>
          <w:sz w:val="24"/>
          <w:szCs w:val="24"/>
        </w:rPr>
        <w:t xml:space="preserve">Employees engaged on fixed-term contracts are encouraged to apply for permanent vacancies and should be </w:t>
      </w:r>
      <w:r w:rsidR="00C60085" w:rsidRPr="0087560E">
        <w:rPr>
          <w:rFonts w:ascii="Arial" w:hAnsi="Arial" w:cs="Arial"/>
          <w:sz w:val="24"/>
          <w:szCs w:val="24"/>
        </w:rPr>
        <w:t xml:space="preserve">signposted to these on the </w:t>
      </w:r>
      <w:r w:rsidR="0087560E">
        <w:rPr>
          <w:rFonts w:ascii="Arial" w:hAnsi="Arial" w:cs="Arial"/>
          <w:sz w:val="24"/>
          <w:szCs w:val="24"/>
        </w:rPr>
        <w:t>c</w:t>
      </w:r>
      <w:r w:rsidR="00C60085" w:rsidRPr="0087560E">
        <w:rPr>
          <w:rFonts w:ascii="Arial" w:hAnsi="Arial" w:cs="Arial"/>
          <w:sz w:val="24"/>
          <w:szCs w:val="24"/>
        </w:rPr>
        <w:t>ouncil</w:t>
      </w:r>
      <w:r w:rsidR="0087560E">
        <w:rPr>
          <w:rFonts w:ascii="Arial" w:hAnsi="Arial" w:cs="Arial"/>
          <w:sz w:val="24"/>
          <w:szCs w:val="24"/>
        </w:rPr>
        <w:t>’</w:t>
      </w:r>
      <w:r w:rsidR="00C60085" w:rsidRPr="0087560E">
        <w:rPr>
          <w:rFonts w:ascii="Arial" w:hAnsi="Arial" w:cs="Arial"/>
          <w:sz w:val="24"/>
          <w:szCs w:val="24"/>
        </w:rPr>
        <w:t xml:space="preserve">s Website. </w:t>
      </w:r>
    </w:p>
    <w:p w14:paraId="77282061" w14:textId="77777777" w:rsidR="004940C2" w:rsidRPr="0087560E" w:rsidRDefault="004940C2" w:rsidP="00DD664F">
      <w:pPr>
        <w:pStyle w:val="BodyText"/>
        <w:tabs>
          <w:tab w:val="num" w:pos="540"/>
        </w:tabs>
        <w:ind w:left="540" w:hanging="540"/>
        <w:jc w:val="left"/>
        <w:rPr>
          <w:rFonts w:ascii="Arial" w:hAnsi="Arial" w:cs="Arial"/>
          <w:sz w:val="24"/>
          <w:szCs w:val="24"/>
        </w:rPr>
      </w:pPr>
    </w:p>
    <w:p w14:paraId="596F1B0E" w14:textId="1BA5CA2F" w:rsidR="004940C2" w:rsidRPr="0087560E" w:rsidRDefault="004940C2" w:rsidP="00DD664F">
      <w:pPr>
        <w:pStyle w:val="BodyText"/>
        <w:numPr>
          <w:ilvl w:val="1"/>
          <w:numId w:val="21"/>
        </w:numPr>
        <w:tabs>
          <w:tab w:val="clear" w:pos="1440"/>
          <w:tab w:val="num" w:pos="540"/>
        </w:tabs>
        <w:ind w:left="540" w:hanging="540"/>
        <w:jc w:val="left"/>
        <w:rPr>
          <w:rFonts w:ascii="Arial" w:hAnsi="Arial" w:cs="Arial"/>
          <w:sz w:val="24"/>
          <w:szCs w:val="24"/>
        </w:rPr>
      </w:pPr>
      <w:r w:rsidRPr="0087560E">
        <w:rPr>
          <w:rFonts w:ascii="Arial" w:hAnsi="Arial" w:cs="Arial"/>
          <w:sz w:val="24"/>
          <w:szCs w:val="24"/>
        </w:rPr>
        <w:t>Fixed-term employees are eligible to join the Local Government Pension Scheme if their contract is due to last in excess of 3 months</w:t>
      </w:r>
      <w:r w:rsidR="00353CD2" w:rsidRPr="0087560E">
        <w:rPr>
          <w:rFonts w:ascii="Arial" w:hAnsi="Arial" w:cs="Arial"/>
          <w:sz w:val="24"/>
          <w:szCs w:val="24"/>
        </w:rPr>
        <w:t xml:space="preserve">.  In </w:t>
      </w:r>
      <w:r w:rsidR="001E7B23" w:rsidRPr="0087560E">
        <w:rPr>
          <w:rFonts w:ascii="Arial" w:hAnsi="Arial" w:cs="Arial"/>
          <w:sz w:val="24"/>
          <w:szCs w:val="24"/>
        </w:rPr>
        <w:t>addition,</w:t>
      </w:r>
      <w:r w:rsidR="00353CD2" w:rsidRPr="0087560E">
        <w:rPr>
          <w:rFonts w:ascii="Arial" w:hAnsi="Arial" w:cs="Arial"/>
          <w:sz w:val="24"/>
          <w:szCs w:val="24"/>
        </w:rPr>
        <w:t xml:space="preserve"> any employee’s whose earnings meet the threshold for auto enrolment into the pension scheme will be enrolled immediately.</w:t>
      </w:r>
    </w:p>
    <w:p w14:paraId="166DBEA2" w14:textId="77777777" w:rsidR="0070688F" w:rsidRPr="0087560E" w:rsidRDefault="0070688F" w:rsidP="00252C4B">
      <w:pPr>
        <w:pStyle w:val="BodyText"/>
        <w:jc w:val="left"/>
        <w:rPr>
          <w:rFonts w:ascii="Arial" w:hAnsi="Arial" w:cs="Arial"/>
          <w:sz w:val="24"/>
          <w:szCs w:val="24"/>
        </w:rPr>
      </w:pPr>
    </w:p>
    <w:p w14:paraId="0B36F877" w14:textId="77777777" w:rsidR="0070688F" w:rsidRPr="0087560E" w:rsidRDefault="0070688F" w:rsidP="00DD664F">
      <w:pPr>
        <w:pStyle w:val="BodyText"/>
        <w:numPr>
          <w:ilvl w:val="0"/>
          <w:numId w:val="20"/>
        </w:numPr>
        <w:tabs>
          <w:tab w:val="clear" w:pos="720"/>
          <w:tab w:val="num" w:pos="0"/>
        </w:tabs>
        <w:ind w:hanging="1260"/>
        <w:jc w:val="left"/>
        <w:rPr>
          <w:rFonts w:ascii="Arial" w:hAnsi="Arial" w:cs="Arial"/>
          <w:b/>
          <w:sz w:val="24"/>
          <w:szCs w:val="24"/>
        </w:rPr>
      </w:pPr>
      <w:r w:rsidRPr="0087560E">
        <w:rPr>
          <w:rFonts w:ascii="Arial" w:hAnsi="Arial" w:cs="Arial"/>
          <w:b/>
          <w:sz w:val="24"/>
          <w:szCs w:val="24"/>
        </w:rPr>
        <w:t>Requesting a Fixed-Term Appointment</w:t>
      </w:r>
    </w:p>
    <w:p w14:paraId="56E695C4" w14:textId="77777777" w:rsidR="00D2577E" w:rsidRPr="0087560E" w:rsidRDefault="00D2577E" w:rsidP="00D2577E">
      <w:pPr>
        <w:pStyle w:val="BodyText"/>
        <w:ind w:left="540" w:hanging="540"/>
        <w:jc w:val="left"/>
        <w:rPr>
          <w:rFonts w:ascii="Arial" w:hAnsi="Arial" w:cs="Arial"/>
          <w:sz w:val="24"/>
          <w:szCs w:val="24"/>
        </w:rPr>
      </w:pPr>
    </w:p>
    <w:p w14:paraId="670C644E" w14:textId="77777777" w:rsidR="00252C4B" w:rsidRPr="0087560E" w:rsidRDefault="00D2577E" w:rsidP="00D2577E">
      <w:pPr>
        <w:pStyle w:val="BodyText"/>
        <w:ind w:left="540" w:hanging="540"/>
        <w:jc w:val="left"/>
        <w:rPr>
          <w:rFonts w:ascii="Arial" w:hAnsi="Arial" w:cs="Arial"/>
          <w:sz w:val="24"/>
          <w:szCs w:val="24"/>
        </w:rPr>
      </w:pPr>
      <w:r w:rsidRPr="0087560E">
        <w:rPr>
          <w:rFonts w:ascii="Arial" w:hAnsi="Arial" w:cs="Arial"/>
          <w:sz w:val="24"/>
          <w:szCs w:val="24"/>
        </w:rPr>
        <w:t>5.1</w:t>
      </w:r>
      <w:r w:rsidRPr="0087560E">
        <w:rPr>
          <w:rFonts w:ascii="Arial" w:hAnsi="Arial" w:cs="Arial"/>
          <w:sz w:val="24"/>
          <w:szCs w:val="24"/>
        </w:rPr>
        <w:tab/>
      </w:r>
      <w:r w:rsidR="0070688F" w:rsidRPr="0087560E">
        <w:rPr>
          <w:rFonts w:ascii="Arial" w:hAnsi="Arial" w:cs="Arial"/>
          <w:sz w:val="24"/>
          <w:szCs w:val="24"/>
        </w:rPr>
        <w:t>In accordance with the requirements of the regulations it is essential that the use of every fixed-term contract is strictly managed within an agreed framework.</w:t>
      </w:r>
    </w:p>
    <w:p w14:paraId="6170F7F3" w14:textId="77777777" w:rsidR="0070688F" w:rsidRPr="0087560E" w:rsidRDefault="0070688F" w:rsidP="00DD664F">
      <w:pPr>
        <w:pStyle w:val="BodyText"/>
        <w:tabs>
          <w:tab w:val="num" w:pos="540"/>
        </w:tabs>
        <w:ind w:left="540" w:hanging="540"/>
        <w:jc w:val="left"/>
        <w:rPr>
          <w:rFonts w:ascii="Arial" w:hAnsi="Arial" w:cs="Arial"/>
          <w:sz w:val="24"/>
          <w:szCs w:val="24"/>
        </w:rPr>
      </w:pPr>
    </w:p>
    <w:p w14:paraId="45E50988" w14:textId="4C7262D1" w:rsidR="0070688F" w:rsidRPr="0087560E" w:rsidRDefault="00D2577E" w:rsidP="00D2577E">
      <w:pPr>
        <w:pStyle w:val="BodyText"/>
        <w:ind w:left="540" w:hanging="540"/>
        <w:jc w:val="left"/>
        <w:rPr>
          <w:rFonts w:ascii="Arial" w:hAnsi="Arial" w:cs="Arial"/>
          <w:sz w:val="24"/>
          <w:szCs w:val="24"/>
        </w:rPr>
      </w:pPr>
      <w:r w:rsidRPr="0087560E">
        <w:rPr>
          <w:rFonts w:ascii="Arial" w:hAnsi="Arial" w:cs="Arial"/>
          <w:sz w:val="24"/>
          <w:szCs w:val="24"/>
        </w:rPr>
        <w:t>5.2</w:t>
      </w:r>
      <w:r w:rsidRPr="0087560E">
        <w:rPr>
          <w:rFonts w:ascii="Arial" w:hAnsi="Arial" w:cs="Arial"/>
          <w:sz w:val="24"/>
          <w:szCs w:val="24"/>
        </w:rPr>
        <w:tab/>
      </w:r>
      <w:r w:rsidR="00C727B8" w:rsidRPr="0087560E">
        <w:rPr>
          <w:rFonts w:ascii="Arial" w:hAnsi="Arial" w:cs="Arial"/>
          <w:sz w:val="24"/>
          <w:szCs w:val="24"/>
        </w:rPr>
        <w:t xml:space="preserve">Where a request is made through the </w:t>
      </w:r>
      <w:r w:rsidR="0087560E">
        <w:rPr>
          <w:rFonts w:ascii="Arial" w:hAnsi="Arial" w:cs="Arial"/>
          <w:sz w:val="24"/>
          <w:szCs w:val="24"/>
        </w:rPr>
        <w:t>c</w:t>
      </w:r>
      <w:r w:rsidR="0065693C" w:rsidRPr="0087560E">
        <w:rPr>
          <w:rFonts w:ascii="Arial" w:hAnsi="Arial" w:cs="Arial"/>
          <w:sz w:val="24"/>
          <w:szCs w:val="24"/>
        </w:rPr>
        <w:t>ouncil</w:t>
      </w:r>
      <w:r w:rsidR="0087560E">
        <w:rPr>
          <w:rFonts w:ascii="Arial" w:hAnsi="Arial" w:cs="Arial"/>
          <w:sz w:val="24"/>
          <w:szCs w:val="24"/>
        </w:rPr>
        <w:t>’</w:t>
      </w:r>
      <w:r w:rsidR="0065693C" w:rsidRPr="0087560E">
        <w:rPr>
          <w:rFonts w:ascii="Arial" w:hAnsi="Arial" w:cs="Arial"/>
          <w:sz w:val="24"/>
          <w:szCs w:val="24"/>
        </w:rPr>
        <w:t xml:space="preserve">s </w:t>
      </w:r>
      <w:r w:rsidR="00503C36" w:rsidRPr="0087560E">
        <w:rPr>
          <w:rFonts w:ascii="Arial" w:hAnsi="Arial" w:cs="Arial"/>
          <w:sz w:val="24"/>
          <w:szCs w:val="24"/>
        </w:rPr>
        <w:t>request to recruit p</w:t>
      </w:r>
      <w:r w:rsidR="00C727B8" w:rsidRPr="0087560E">
        <w:rPr>
          <w:rFonts w:ascii="Arial" w:hAnsi="Arial" w:cs="Arial"/>
          <w:sz w:val="24"/>
          <w:szCs w:val="24"/>
        </w:rPr>
        <w:t xml:space="preserve">rocess to advertise or issue a </w:t>
      </w:r>
      <w:r w:rsidR="001E7B23" w:rsidRPr="0087560E">
        <w:rPr>
          <w:rFonts w:ascii="Arial" w:hAnsi="Arial" w:cs="Arial"/>
          <w:sz w:val="24"/>
          <w:szCs w:val="24"/>
        </w:rPr>
        <w:t>fixed term</w:t>
      </w:r>
      <w:r w:rsidR="00C727B8" w:rsidRPr="0087560E">
        <w:rPr>
          <w:rFonts w:ascii="Arial" w:hAnsi="Arial" w:cs="Arial"/>
          <w:sz w:val="24"/>
          <w:szCs w:val="24"/>
        </w:rPr>
        <w:t xml:space="preserve"> contract the manager making the request must provide an objective and justifiable reason (making reference to section </w:t>
      </w:r>
      <w:r w:rsidR="00BE0912" w:rsidRPr="0087560E">
        <w:rPr>
          <w:rFonts w:ascii="Arial" w:hAnsi="Arial" w:cs="Arial"/>
          <w:sz w:val="24"/>
          <w:szCs w:val="24"/>
        </w:rPr>
        <w:t>2.2</w:t>
      </w:r>
      <w:r w:rsidR="00C727B8" w:rsidRPr="0087560E">
        <w:rPr>
          <w:rFonts w:ascii="Arial" w:hAnsi="Arial" w:cs="Arial"/>
          <w:sz w:val="24"/>
          <w:szCs w:val="24"/>
        </w:rPr>
        <w:t xml:space="preserve"> above</w:t>
      </w:r>
      <w:r w:rsidR="00CD1118" w:rsidRPr="0087560E">
        <w:rPr>
          <w:rFonts w:ascii="Arial" w:hAnsi="Arial" w:cs="Arial"/>
          <w:sz w:val="24"/>
          <w:szCs w:val="24"/>
        </w:rPr>
        <w:t>)</w:t>
      </w:r>
      <w:r w:rsidR="00C727B8" w:rsidRPr="0087560E">
        <w:rPr>
          <w:rFonts w:ascii="Arial" w:hAnsi="Arial" w:cs="Arial"/>
          <w:sz w:val="24"/>
          <w:szCs w:val="24"/>
        </w:rPr>
        <w:t>.  Details of any relevant circumstances should also be included to demonstrate that the use of a fixed-term contract is objectively justifiable wi</w:t>
      </w:r>
      <w:r w:rsidR="00BE0912" w:rsidRPr="0087560E">
        <w:rPr>
          <w:rFonts w:ascii="Arial" w:hAnsi="Arial" w:cs="Arial"/>
          <w:sz w:val="24"/>
          <w:szCs w:val="24"/>
        </w:rPr>
        <w:t xml:space="preserve">thin the </w:t>
      </w:r>
      <w:r w:rsidR="002D7B4E" w:rsidRPr="0087560E">
        <w:rPr>
          <w:rFonts w:ascii="Arial" w:hAnsi="Arial" w:cs="Arial"/>
          <w:sz w:val="24"/>
          <w:szCs w:val="24"/>
        </w:rPr>
        <w:t>terms o</w:t>
      </w:r>
      <w:r w:rsidR="00BE0912" w:rsidRPr="0087560E">
        <w:rPr>
          <w:rFonts w:ascii="Arial" w:hAnsi="Arial" w:cs="Arial"/>
          <w:sz w:val="24"/>
          <w:szCs w:val="24"/>
        </w:rPr>
        <w:t>f this policy</w:t>
      </w:r>
      <w:r w:rsidR="00C727B8" w:rsidRPr="0087560E">
        <w:rPr>
          <w:rFonts w:ascii="Arial" w:hAnsi="Arial" w:cs="Arial"/>
          <w:sz w:val="24"/>
          <w:szCs w:val="24"/>
        </w:rPr>
        <w:t xml:space="preserve"> and the requirements of current employment legislation.</w:t>
      </w:r>
    </w:p>
    <w:p w14:paraId="7EAB8197" w14:textId="77777777" w:rsidR="00C727B8" w:rsidRPr="0087560E" w:rsidRDefault="00C727B8" w:rsidP="00DD664F">
      <w:pPr>
        <w:pStyle w:val="BodyText"/>
        <w:tabs>
          <w:tab w:val="num" w:pos="540"/>
        </w:tabs>
        <w:ind w:left="540" w:hanging="540"/>
        <w:jc w:val="left"/>
        <w:rPr>
          <w:rFonts w:ascii="Arial" w:hAnsi="Arial" w:cs="Arial"/>
          <w:sz w:val="24"/>
          <w:szCs w:val="24"/>
        </w:rPr>
      </w:pPr>
    </w:p>
    <w:p w14:paraId="1497803C" w14:textId="77777777" w:rsidR="00C727B8" w:rsidRPr="0087560E" w:rsidRDefault="00D2577E" w:rsidP="00D2577E">
      <w:pPr>
        <w:pStyle w:val="BodyText"/>
        <w:tabs>
          <w:tab w:val="left" w:pos="540"/>
          <w:tab w:val="left" w:pos="900"/>
        </w:tabs>
        <w:ind w:left="540" w:hanging="540"/>
        <w:jc w:val="left"/>
        <w:rPr>
          <w:rFonts w:ascii="Arial" w:hAnsi="Arial" w:cs="Arial"/>
          <w:sz w:val="24"/>
          <w:szCs w:val="24"/>
        </w:rPr>
      </w:pPr>
      <w:r w:rsidRPr="0087560E">
        <w:rPr>
          <w:rFonts w:ascii="Arial" w:hAnsi="Arial" w:cs="Arial"/>
          <w:sz w:val="24"/>
          <w:szCs w:val="24"/>
        </w:rPr>
        <w:t>5.3</w:t>
      </w:r>
      <w:r w:rsidRPr="0087560E">
        <w:rPr>
          <w:rFonts w:ascii="Arial" w:hAnsi="Arial" w:cs="Arial"/>
          <w:sz w:val="24"/>
          <w:szCs w:val="24"/>
        </w:rPr>
        <w:tab/>
      </w:r>
      <w:r w:rsidR="00C727B8" w:rsidRPr="0087560E">
        <w:rPr>
          <w:rFonts w:ascii="Arial" w:hAnsi="Arial" w:cs="Arial"/>
          <w:sz w:val="24"/>
          <w:szCs w:val="24"/>
        </w:rPr>
        <w:t xml:space="preserve">The HR </w:t>
      </w:r>
      <w:r w:rsidR="00353CD2" w:rsidRPr="0087560E">
        <w:rPr>
          <w:rFonts w:ascii="Arial" w:hAnsi="Arial" w:cs="Arial"/>
          <w:sz w:val="24"/>
          <w:szCs w:val="24"/>
        </w:rPr>
        <w:t>Business Partner Team</w:t>
      </w:r>
      <w:r w:rsidR="00E14583" w:rsidRPr="0087560E">
        <w:rPr>
          <w:rFonts w:ascii="Arial" w:hAnsi="Arial" w:cs="Arial"/>
          <w:sz w:val="24"/>
          <w:szCs w:val="24"/>
        </w:rPr>
        <w:t xml:space="preserve"> s</w:t>
      </w:r>
      <w:r w:rsidR="00C727B8" w:rsidRPr="0087560E">
        <w:rPr>
          <w:rFonts w:ascii="Arial" w:hAnsi="Arial" w:cs="Arial"/>
          <w:sz w:val="24"/>
          <w:szCs w:val="24"/>
        </w:rPr>
        <w:t>hould be contacted in the first instance for advice or if there is any doubt about the validity of using a fixed-term contract.</w:t>
      </w:r>
    </w:p>
    <w:p w14:paraId="131F3360" w14:textId="77777777" w:rsidR="005B635B" w:rsidRPr="0087560E" w:rsidRDefault="005B635B" w:rsidP="00D2577E">
      <w:pPr>
        <w:pStyle w:val="BodyText"/>
        <w:tabs>
          <w:tab w:val="left" w:pos="540"/>
          <w:tab w:val="left" w:pos="900"/>
        </w:tabs>
        <w:ind w:left="540" w:hanging="540"/>
        <w:jc w:val="left"/>
        <w:rPr>
          <w:rFonts w:ascii="Arial" w:hAnsi="Arial" w:cs="Arial"/>
          <w:sz w:val="24"/>
          <w:szCs w:val="24"/>
        </w:rPr>
      </w:pPr>
    </w:p>
    <w:p w14:paraId="2F02987B" w14:textId="77777777" w:rsidR="005B635B" w:rsidRPr="0087560E" w:rsidRDefault="005B635B" w:rsidP="00D2577E">
      <w:pPr>
        <w:pStyle w:val="BodyText"/>
        <w:tabs>
          <w:tab w:val="left" w:pos="540"/>
          <w:tab w:val="left" w:pos="900"/>
        </w:tabs>
        <w:ind w:left="540" w:hanging="540"/>
        <w:jc w:val="left"/>
        <w:rPr>
          <w:rFonts w:ascii="Arial" w:hAnsi="Arial" w:cs="Arial"/>
          <w:sz w:val="24"/>
          <w:szCs w:val="24"/>
        </w:rPr>
      </w:pPr>
    </w:p>
    <w:p w14:paraId="11A07FC7" w14:textId="77777777" w:rsidR="005B635B" w:rsidRPr="0087560E" w:rsidRDefault="005B635B" w:rsidP="005B635B">
      <w:pPr>
        <w:pStyle w:val="BodyText"/>
        <w:numPr>
          <w:ilvl w:val="0"/>
          <w:numId w:val="20"/>
        </w:numPr>
        <w:tabs>
          <w:tab w:val="left" w:pos="0"/>
          <w:tab w:val="left" w:pos="900"/>
        </w:tabs>
        <w:ind w:hanging="1260"/>
        <w:jc w:val="left"/>
        <w:rPr>
          <w:rFonts w:ascii="Arial" w:hAnsi="Arial" w:cs="Arial"/>
          <w:b/>
          <w:sz w:val="24"/>
          <w:szCs w:val="24"/>
        </w:rPr>
      </w:pPr>
      <w:r w:rsidRPr="0087560E">
        <w:rPr>
          <w:rFonts w:ascii="Arial" w:hAnsi="Arial" w:cs="Arial"/>
          <w:b/>
          <w:sz w:val="24"/>
          <w:szCs w:val="24"/>
        </w:rPr>
        <w:t>Early Termination of a Fixed-Term Contract</w:t>
      </w:r>
    </w:p>
    <w:p w14:paraId="5552A7A5" w14:textId="77777777" w:rsidR="005B635B" w:rsidRPr="0087560E" w:rsidRDefault="005B635B" w:rsidP="005B635B">
      <w:pPr>
        <w:pStyle w:val="BodyText"/>
        <w:tabs>
          <w:tab w:val="left" w:pos="0"/>
          <w:tab w:val="left" w:pos="900"/>
        </w:tabs>
        <w:ind w:left="-540"/>
        <w:jc w:val="left"/>
        <w:rPr>
          <w:rFonts w:ascii="Arial" w:hAnsi="Arial" w:cs="Arial"/>
          <w:sz w:val="24"/>
          <w:szCs w:val="24"/>
        </w:rPr>
      </w:pPr>
    </w:p>
    <w:p w14:paraId="5EF6412D" w14:textId="02C5B582" w:rsidR="005B635B" w:rsidRPr="0087560E" w:rsidRDefault="005B635B" w:rsidP="005B635B">
      <w:pPr>
        <w:pStyle w:val="BodyText"/>
        <w:tabs>
          <w:tab w:val="left" w:pos="0"/>
          <w:tab w:val="left" w:pos="540"/>
        </w:tabs>
        <w:ind w:left="540" w:hanging="1080"/>
        <w:jc w:val="left"/>
        <w:rPr>
          <w:rFonts w:ascii="Arial" w:hAnsi="Arial" w:cs="Arial"/>
          <w:sz w:val="24"/>
          <w:szCs w:val="24"/>
        </w:rPr>
      </w:pPr>
      <w:r w:rsidRPr="0087560E">
        <w:rPr>
          <w:rFonts w:ascii="Arial" w:hAnsi="Arial" w:cs="Arial"/>
          <w:sz w:val="24"/>
          <w:szCs w:val="24"/>
        </w:rPr>
        <w:tab/>
        <w:t>6.1</w:t>
      </w:r>
      <w:r w:rsidRPr="0087560E">
        <w:rPr>
          <w:rFonts w:ascii="Arial" w:hAnsi="Arial" w:cs="Arial"/>
          <w:sz w:val="24"/>
          <w:szCs w:val="24"/>
        </w:rPr>
        <w:tab/>
        <w:t xml:space="preserve">In rare circumstances it may be necessary to terminate a fixed term contract earlier than the date specified for example if the postholder decides to return early from maternity leave.  In these circumstances notice must be provided in accordance with the ‘Notice’ clause in the </w:t>
      </w:r>
      <w:r w:rsidR="00976615" w:rsidRPr="0087560E">
        <w:rPr>
          <w:rFonts w:ascii="Arial" w:hAnsi="Arial" w:cs="Arial"/>
          <w:sz w:val="24"/>
          <w:szCs w:val="24"/>
        </w:rPr>
        <w:t>employee’s</w:t>
      </w:r>
      <w:r w:rsidRPr="0087560E">
        <w:rPr>
          <w:rFonts w:ascii="Arial" w:hAnsi="Arial" w:cs="Arial"/>
          <w:sz w:val="24"/>
          <w:szCs w:val="24"/>
        </w:rPr>
        <w:t xml:space="preserve"> contract.  If the need to terminate early arises from a reduction in workload contact the HR Business Partner </w:t>
      </w:r>
      <w:r w:rsidR="00B476BE" w:rsidRPr="0087560E">
        <w:rPr>
          <w:rFonts w:ascii="Arial" w:hAnsi="Arial" w:cs="Arial"/>
          <w:sz w:val="24"/>
          <w:szCs w:val="24"/>
        </w:rPr>
        <w:t xml:space="preserve">team. </w:t>
      </w:r>
    </w:p>
    <w:p w14:paraId="282F4C31" w14:textId="77777777" w:rsidR="00252C4B" w:rsidRPr="0087560E" w:rsidRDefault="00252C4B" w:rsidP="003E0AD4">
      <w:pPr>
        <w:pStyle w:val="BodyText"/>
        <w:jc w:val="left"/>
        <w:rPr>
          <w:rFonts w:ascii="Arial" w:hAnsi="Arial" w:cs="Arial"/>
          <w:sz w:val="24"/>
          <w:szCs w:val="24"/>
        </w:rPr>
      </w:pPr>
    </w:p>
    <w:p w14:paraId="1A6ABBFF" w14:textId="77777777" w:rsidR="008A5770" w:rsidRPr="0087560E" w:rsidRDefault="008627F4" w:rsidP="005B635B">
      <w:pPr>
        <w:pStyle w:val="BodyText"/>
        <w:ind w:hanging="540"/>
        <w:jc w:val="left"/>
        <w:rPr>
          <w:rFonts w:ascii="Arial" w:hAnsi="Arial" w:cs="Arial"/>
          <w:sz w:val="24"/>
          <w:szCs w:val="24"/>
        </w:rPr>
      </w:pPr>
      <w:r w:rsidRPr="0087560E">
        <w:rPr>
          <w:rFonts w:ascii="Arial" w:hAnsi="Arial" w:cs="Arial"/>
          <w:b/>
          <w:sz w:val="24"/>
          <w:szCs w:val="24"/>
        </w:rPr>
        <w:t>7</w:t>
      </w:r>
      <w:r w:rsidR="00D2577E" w:rsidRPr="0087560E">
        <w:rPr>
          <w:rFonts w:ascii="Arial" w:hAnsi="Arial" w:cs="Arial"/>
          <w:b/>
          <w:sz w:val="24"/>
          <w:szCs w:val="24"/>
        </w:rPr>
        <w:t>.</w:t>
      </w:r>
      <w:r w:rsidR="00D2577E" w:rsidRPr="0087560E">
        <w:rPr>
          <w:rFonts w:ascii="Arial" w:hAnsi="Arial" w:cs="Arial"/>
          <w:b/>
          <w:sz w:val="24"/>
          <w:szCs w:val="24"/>
        </w:rPr>
        <w:tab/>
      </w:r>
      <w:r w:rsidR="003E0AD4" w:rsidRPr="0087560E">
        <w:rPr>
          <w:rFonts w:ascii="Arial" w:hAnsi="Arial" w:cs="Arial"/>
          <w:b/>
          <w:sz w:val="24"/>
          <w:szCs w:val="24"/>
        </w:rPr>
        <w:t>Review at the End of a Fixed-Term Contract</w:t>
      </w:r>
    </w:p>
    <w:p w14:paraId="0BBAF3CA" w14:textId="77777777" w:rsidR="003E0AD4" w:rsidRPr="0087560E" w:rsidRDefault="003E0AD4" w:rsidP="003E0AD4">
      <w:pPr>
        <w:pStyle w:val="BodyText"/>
        <w:ind w:left="360"/>
        <w:jc w:val="left"/>
        <w:rPr>
          <w:rFonts w:ascii="Arial" w:hAnsi="Arial" w:cs="Arial"/>
          <w:sz w:val="24"/>
          <w:szCs w:val="24"/>
        </w:rPr>
      </w:pPr>
    </w:p>
    <w:p w14:paraId="1E27512B" w14:textId="77777777" w:rsidR="00D45C0A" w:rsidRPr="0087560E" w:rsidRDefault="008627F4" w:rsidP="00D2577E">
      <w:pPr>
        <w:pStyle w:val="BodyText"/>
        <w:ind w:left="540" w:hanging="540"/>
        <w:jc w:val="left"/>
        <w:rPr>
          <w:rFonts w:ascii="Arial" w:hAnsi="Arial" w:cs="Arial"/>
          <w:sz w:val="24"/>
          <w:szCs w:val="24"/>
        </w:rPr>
      </w:pPr>
      <w:r w:rsidRPr="0087560E">
        <w:rPr>
          <w:rFonts w:ascii="Arial" w:hAnsi="Arial" w:cs="Arial"/>
          <w:sz w:val="24"/>
          <w:szCs w:val="24"/>
        </w:rPr>
        <w:t>7.1</w:t>
      </w:r>
      <w:r w:rsidR="00D2577E" w:rsidRPr="0087560E">
        <w:rPr>
          <w:rFonts w:ascii="Arial" w:hAnsi="Arial" w:cs="Arial"/>
          <w:sz w:val="24"/>
          <w:szCs w:val="24"/>
        </w:rPr>
        <w:tab/>
      </w:r>
      <w:r w:rsidR="00D45C0A" w:rsidRPr="0087560E">
        <w:rPr>
          <w:rFonts w:ascii="Arial" w:hAnsi="Arial" w:cs="Arial"/>
          <w:sz w:val="24"/>
          <w:szCs w:val="24"/>
        </w:rPr>
        <w:t xml:space="preserve">The expiration and non-renewal of a fixed-term contract is a dismissal </w:t>
      </w:r>
      <w:r w:rsidR="00976615" w:rsidRPr="0087560E">
        <w:rPr>
          <w:rFonts w:ascii="Arial" w:hAnsi="Arial" w:cs="Arial"/>
          <w:sz w:val="24"/>
          <w:szCs w:val="24"/>
        </w:rPr>
        <w:t>and needs</w:t>
      </w:r>
      <w:r w:rsidR="00D45C0A" w:rsidRPr="0087560E">
        <w:rPr>
          <w:rFonts w:ascii="Arial" w:hAnsi="Arial" w:cs="Arial"/>
          <w:sz w:val="24"/>
          <w:szCs w:val="24"/>
        </w:rPr>
        <w:t xml:space="preserve"> to be treated as such following a fair, agreed process.</w:t>
      </w:r>
    </w:p>
    <w:p w14:paraId="6561AEB8" w14:textId="77777777" w:rsidR="00D45C0A" w:rsidRPr="0087560E" w:rsidRDefault="00D45C0A" w:rsidP="000C184E">
      <w:pPr>
        <w:pStyle w:val="BodyText"/>
        <w:tabs>
          <w:tab w:val="num" w:pos="540"/>
        </w:tabs>
        <w:ind w:left="360" w:hanging="540"/>
        <w:jc w:val="left"/>
        <w:rPr>
          <w:rFonts w:ascii="Arial" w:hAnsi="Arial" w:cs="Arial"/>
          <w:sz w:val="24"/>
          <w:szCs w:val="24"/>
        </w:rPr>
      </w:pPr>
    </w:p>
    <w:p w14:paraId="6F78A959" w14:textId="6CA34AF2" w:rsidR="004940C2" w:rsidRPr="0087560E" w:rsidRDefault="008627F4" w:rsidP="00A50822">
      <w:pPr>
        <w:pStyle w:val="BodyText"/>
        <w:numPr>
          <w:ilvl w:val="1"/>
          <w:numId w:val="33"/>
        </w:numPr>
        <w:tabs>
          <w:tab w:val="clear" w:pos="360"/>
          <w:tab w:val="num" w:pos="540"/>
        </w:tabs>
        <w:ind w:left="540" w:hanging="540"/>
        <w:jc w:val="left"/>
        <w:rPr>
          <w:rFonts w:ascii="Arial" w:hAnsi="Arial" w:cs="Arial"/>
          <w:sz w:val="24"/>
          <w:szCs w:val="24"/>
        </w:rPr>
      </w:pPr>
      <w:r w:rsidRPr="0087560E">
        <w:rPr>
          <w:rFonts w:ascii="Arial" w:hAnsi="Arial" w:cs="Arial"/>
          <w:sz w:val="24"/>
          <w:szCs w:val="24"/>
        </w:rPr>
        <w:t>At a reasonable point in advance of the end of the fixed term contract, it is the managers responsibility to review the contract.</w:t>
      </w:r>
      <w:r w:rsidR="00D45C0A" w:rsidRPr="0087560E">
        <w:rPr>
          <w:rFonts w:ascii="Arial" w:hAnsi="Arial" w:cs="Arial"/>
          <w:sz w:val="24"/>
          <w:szCs w:val="24"/>
        </w:rPr>
        <w:t xml:space="preserve">  This should involve exploring whether the contract can be extended or made permanent, and </w:t>
      </w:r>
      <w:r w:rsidR="00D45C0A" w:rsidRPr="0087560E">
        <w:rPr>
          <w:rFonts w:ascii="Arial" w:hAnsi="Arial" w:cs="Arial"/>
          <w:sz w:val="24"/>
          <w:szCs w:val="24"/>
        </w:rPr>
        <w:lastRenderedPageBreak/>
        <w:t xml:space="preserve">if not, whether alternative work can be identified.  </w:t>
      </w:r>
      <w:r w:rsidR="00634B7D" w:rsidRPr="0087560E">
        <w:rPr>
          <w:rFonts w:ascii="Arial" w:hAnsi="Arial" w:cs="Arial"/>
          <w:sz w:val="24"/>
          <w:szCs w:val="24"/>
        </w:rPr>
        <w:t xml:space="preserve">Any extension to a fixed term contract or conversion to permanent status requires </w:t>
      </w:r>
      <w:r w:rsidR="00DC1A50" w:rsidRPr="0087560E">
        <w:rPr>
          <w:rFonts w:ascii="Arial" w:hAnsi="Arial" w:cs="Arial"/>
          <w:sz w:val="24"/>
          <w:szCs w:val="24"/>
        </w:rPr>
        <w:t>a</w:t>
      </w:r>
      <w:r w:rsidR="00634B7D" w:rsidRPr="0087560E">
        <w:rPr>
          <w:rFonts w:ascii="Arial" w:hAnsi="Arial" w:cs="Arial"/>
          <w:sz w:val="24"/>
          <w:szCs w:val="24"/>
        </w:rPr>
        <w:t>pproval</w:t>
      </w:r>
      <w:r w:rsidR="00B37ECA" w:rsidRPr="0087560E">
        <w:rPr>
          <w:rFonts w:ascii="Arial" w:hAnsi="Arial" w:cs="Arial"/>
          <w:sz w:val="24"/>
          <w:szCs w:val="24"/>
        </w:rPr>
        <w:t>.</w:t>
      </w:r>
    </w:p>
    <w:p w14:paraId="0305B9BD" w14:textId="77777777" w:rsidR="008627F4" w:rsidRPr="0087560E" w:rsidRDefault="008627F4" w:rsidP="008627F4">
      <w:pPr>
        <w:pStyle w:val="BodyText"/>
        <w:jc w:val="left"/>
        <w:rPr>
          <w:rFonts w:ascii="Arial" w:hAnsi="Arial" w:cs="Arial"/>
          <w:sz w:val="24"/>
          <w:szCs w:val="24"/>
        </w:rPr>
      </w:pPr>
    </w:p>
    <w:p w14:paraId="0DB34BA0" w14:textId="77777777" w:rsidR="008627F4" w:rsidRPr="0087560E" w:rsidRDefault="008627F4" w:rsidP="00A50822">
      <w:pPr>
        <w:pStyle w:val="BodyText"/>
        <w:numPr>
          <w:ilvl w:val="1"/>
          <w:numId w:val="33"/>
        </w:numPr>
        <w:tabs>
          <w:tab w:val="clear" w:pos="360"/>
          <w:tab w:val="num" w:pos="540"/>
        </w:tabs>
        <w:ind w:left="540" w:hanging="540"/>
        <w:jc w:val="left"/>
        <w:rPr>
          <w:rFonts w:ascii="Arial" w:hAnsi="Arial" w:cs="Arial"/>
          <w:sz w:val="24"/>
          <w:szCs w:val="24"/>
        </w:rPr>
      </w:pPr>
      <w:r w:rsidRPr="0087560E">
        <w:rPr>
          <w:rFonts w:ascii="Arial" w:hAnsi="Arial" w:cs="Arial"/>
          <w:sz w:val="24"/>
          <w:szCs w:val="24"/>
        </w:rPr>
        <w:t>HR will issue an email reminder to managers 2 months prior to the end of a fixed term contract but managers are encouraged to review fixed term contracts as soon as is reasonably practicable.</w:t>
      </w:r>
    </w:p>
    <w:p w14:paraId="3268E2F0" w14:textId="77777777" w:rsidR="000C184E" w:rsidRPr="0087560E" w:rsidRDefault="000C184E" w:rsidP="000C184E">
      <w:pPr>
        <w:pStyle w:val="BodyText"/>
        <w:jc w:val="left"/>
        <w:rPr>
          <w:rFonts w:ascii="Arial" w:hAnsi="Arial" w:cs="Arial"/>
          <w:b/>
          <w:sz w:val="24"/>
          <w:szCs w:val="24"/>
        </w:rPr>
      </w:pPr>
    </w:p>
    <w:p w14:paraId="7CD6E94D" w14:textId="77777777" w:rsidR="005B635B" w:rsidRPr="0087560E" w:rsidRDefault="005B635B" w:rsidP="000C184E">
      <w:pPr>
        <w:pStyle w:val="BodyText"/>
        <w:jc w:val="left"/>
        <w:rPr>
          <w:rFonts w:ascii="Arial" w:hAnsi="Arial" w:cs="Arial"/>
          <w:b/>
          <w:sz w:val="24"/>
          <w:szCs w:val="24"/>
        </w:rPr>
      </w:pPr>
    </w:p>
    <w:p w14:paraId="5BC12030" w14:textId="77777777" w:rsidR="000C184E" w:rsidRPr="0087560E" w:rsidRDefault="008627F4" w:rsidP="00D2577E">
      <w:pPr>
        <w:pStyle w:val="BodyText"/>
        <w:ind w:left="-900" w:firstLine="360"/>
        <w:jc w:val="left"/>
        <w:rPr>
          <w:rFonts w:ascii="Arial" w:hAnsi="Arial" w:cs="Arial"/>
          <w:b/>
          <w:sz w:val="24"/>
          <w:szCs w:val="24"/>
        </w:rPr>
      </w:pPr>
      <w:r w:rsidRPr="0087560E">
        <w:rPr>
          <w:rFonts w:ascii="Arial" w:hAnsi="Arial" w:cs="Arial"/>
          <w:b/>
          <w:sz w:val="24"/>
          <w:szCs w:val="24"/>
        </w:rPr>
        <w:t>8</w:t>
      </w:r>
      <w:r w:rsidR="00D2577E" w:rsidRPr="0087560E">
        <w:rPr>
          <w:rFonts w:ascii="Arial" w:hAnsi="Arial" w:cs="Arial"/>
          <w:b/>
          <w:sz w:val="24"/>
          <w:szCs w:val="24"/>
        </w:rPr>
        <w:t>.</w:t>
      </w:r>
      <w:r w:rsidR="00D2577E" w:rsidRPr="0087560E">
        <w:rPr>
          <w:rFonts w:ascii="Arial" w:hAnsi="Arial" w:cs="Arial"/>
          <w:b/>
          <w:sz w:val="24"/>
          <w:szCs w:val="24"/>
        </w:rPr>
        <w:tab/>
      </w:r>
      <w:r w:rsidR="000C184E" w:rsidRPr="0087560E">
        <w:rPr>
          <w:rFonts w:ascii="Arial" w:hAnsi="Arial" w:cs="Arial"/>
          <w:b/>
          <w:sz w:val="24"/>
          <w:szCs w:val="24"/>
        </w:rPr>
        <w:t>Non-Renewal of a Fixed-Term Contract</w:t>
      </w:r>
    </w:p>
    <w:p w14:paraId="1AFCBCF6" w14:textId="77777777" w:rsidR="00D45C0A" w:rsidRPr="0087560E" w:rsidRDefault="00D45C0A" w:rsidP="000C184E">
      <w:pPr>
        <w:pStyle w:val="BodyText"/>
        <w:tabs>
          <w:tab w:val="num" w:pos="540"/>
        </w:tabs>
        <w:ind w:hanging="540"/>
        <w:jc w:val="left"/>
        <w:rPr>
          <w:rFonts w:ascii="Arial" w:hAnsi="Arial" w:cs="Arial"/>
          <w:sz w:val="24"/>
          <w:szCs w:val="24"/>
        </w:rPr>
      </w:pPr>
    </w:p>
    <w:p w14:paraId="668D10D0" w14:textId="56A28603" w:rsidR="00581BE0" w:rsidRPr="0087560E" w:rsidRDefault="000C184E" w:rsidP="00A50822">
      <w:pPr>
        <w:pStyle w:val="BodyText"/>
        <w:numPr>
          <w:ilvl w:val="1"/>
          <w:numId w:val="34"/>
        </w:numPr>
        <w:tabs>
          <w:tab w:val="clear" w:pos="360"/>
          <w:tab w:val="num" w:pos="540"/>
        </w:tabs>
        <w:ind w:left="540" w:hanging="540"/>
        <w:jc w:val="left"/>
        <w:rPr>
          <w:rFonts w:ascii="Arial" w:hAnsi="Arial" w:cs="Arial"/>
          <w:sz w:val="24"/>
          <w:szCs w:val="24"/>
        </w:rPr>
      </w:pPr>
      <w:r w:rsidRPr="0087560E">
        <w:rPr>
          <w:rFonts w:ascii="Arial" w:hAnsi="Arial" w:cs="Arial"/>
          <w:sz w:val="24"/>
          <w:szCs w:val="24"/>
        </w:rPr>
        <w:t xml:space="preserve">If it is not possible to extend the </w:t>
      </w:r>
      <w:r w:rsidR="00DC1A50" w:rsidRPr="0087560E">
        <w:rPr>
          <w:rFonts w:ascii="Arial" w:hAnsi="Arial" w:cs="Arial"/>
          <w:sz w:val="24"/>
          <w:szCs w:val="24"/>
        </w:rPr>
        <w:t>contract,</w:t>
      </w:r>
      <w:r w:rsidRPr="0087560E">
        <w:rPr>
          <w:rFonts w:ascii="Arial" w:hAnsi="Arial" w:cs="Arial"/>
          <w:sz w:val="24"/>
          <w:szCs w:val="24"/>
        </w:rPr>
        <w:t xml:space="preserve"> </w:t>
      </w:r>
      <w:r w:rsidR="004046A3" w:rsidRPr="0087560E">
        <w:rPr>
          <w:rFonts w:ascii="Arial" w:hAnsi="Arial" w:cs="Arial"/>
          <w:sz w:val="24"/>
          <w:szCs w:val="24"/>
        </w:rPr>
        <w:t>then the process to be followed depends on the reason for the non-renewal.  Reasons for non-renewal fall into two general categories.</w:t>
      </w:r>
    </w:p>
    <w:p w14:paraId="4CCAFBEA" w14:textId="77777777" w:rsidR="004046A3" w:rsidRPr="0087560E" w:rsidRDefault="004046A3" w:rsidP="004046A3">
      <w:pPr>
        <w:pStyle w:val="BodyText"/>
        <w:jc w:val="left"/>
        <w:rPr>
          <w:rFonts w:ascii="Arial" w:hAnsi="Arial" w:cs="Arial"/>
          <w:sz w:val="24"/>
          <w:szCs w:val="24"/>
        </w:rPr>
      </w:pPr>
    </w:p>
    <w:p w14:paraId="222F1F9E" w14:textId="77777777" w:rsidR="00581BE0" w:rsidRPr="0087560E" w:rsidRDefault="00581BE0" w:rsidP="00A50822">
      <w:pPr>
        <w:pStyle w:val="BodyText"/>
        <w:numPr>
          <w:ilvl w:val="0"/>
          <w:numId w:val="24"/>
        </w:numPr>
        <w:tabs>
          <w:tab w:val="clear" w:pos="720"/>
          <w:tab w:val="num" w:pos="540"/>
          <w:tab w:val="left" w:pos="900"/>
        </w:tabs>
        <w:ind w:hanging="180"/>
        <w:jc w:val="left"/>
        <w:rPr>
          <w:rFonts w:ascii="Arial" w:hAnsi="Arial" w:cs="Arial"/>
          <w:b/>
          <w:sz w:val="24"/>
          <w:szCs w:val="24"/>
          <w:u w:val="single"/>
        </w:rPr>
      </w:pPr>
      <w:r w:rsidRPr="0087560E">
        <w:rPr>
          <w:rFonts w:ascii="Arial" w:hAnsi="Arial" w:cs="Arial"/>
          <w:b/>
          <w:sz w:val="24"/>
          <w:szCs w:val="24"/>
          <w:u w:val="single"/>
        </w:rPr>
        <w:t>Redundancy</w:t>
      </w:r>
    </w:p>
    <w:p w14:paraId="04DCC18D" w14:textId="77777777" w:rsidR="004046A3" w:rsidRPr="0087560E" w:rsidRDefault="004046A3" w:rsidP="00A50822">
      <w:pPr>
        <w:pStyle w:val="BodyText"/>
        <w:tabs>
          <w:tab w:val="num" w:pos="540"/>
        </w:tabs>
        <w:ind w:left="540"/>
        <w:jc w:val="left"/>
        <w:rPr>
          <w:rFonts w:ascii="Arial" w:hAnsi="Arial" w:cs="Arial"/>
          <w:sz w:val="24"/>
          <w:szCs w:val="24"/>
        </w:rPr>
      </w:pPr>
      <w:r w:rsidRPr="0087560E">
        <w:rPr>
          <w:rFonts w:ascii="Arial" w:hAnsi="Arial" w:cs="Arial"/>
          <w:sz w:val="24"/>
          <w:szCs w:val="24"/>
        </w:rPr>
        <w:t xml:space="preserve">Cessation or reduction in the work the person was employed to carry out, the reason for this dismissal is </w:t>
      </w:r>
      <w:r w:rsidR="00581BE0" w:rsidRPr="0087560E">
        <w:rPr>
          <w:rFonts w:ascii="Arial" w:hAnsi="Arial" w:cs="Arial"/>
          <w:sz w:val="24"/>
          <w:szCs w:val="24"/>
        </w:rPr>
        <w:t xml:space="preserve">normally </w:t>
      </w:r>
      <w:r w:rsidRPr="0087560E">
        <w:rPr>
          <w:rFonts w:ascii="Arial" w:hAnsi="Arial" w:cs="Arial"/>
          <w:sz w:val="24"/>
          <w:szCs w:val="24"/>
        </w:rPr>
        <w:t>classified as redundancy</w:t>
      </w:r>
      <w:r w:rsidR="00CB0AEA" w:rsidRPr="0087560E">
        <w:rPr>
          <w:rFonts w:ascii="Arial" w:hAnsi="Arial" w:cs="Arial"/>
          <w:sz w:val="24"/>
          <w:szCs w:val="24"/>
        </w:rPr>
        <w:t>.  This would include non-renewal of grant funding.</w:t>
      </w:r>
    </w:p>
    <w:p w14:paraId="23F9E6D6" w14:textId="77777777" w:rsidR="00581BE0" w:rsidRPr="0087560E" w:rsidRDefault="00581BE0" w:rsidP="00A50822">
      <w:pPr>
        <w:pStyle w:val="BodyText"/>
        <w:tabs>
          <w:tab w:val="num" w:pos="540"/>
        </w:tabs>
        <w:ind w:left="360" w:hanging="180"/>
        <w:jc w:val="left"/>
        <w:rPr>
          <w:rFonts w:ascii="Arial" w:hAnsi="Arial" w:cs="Arial"/>
          <w:sz w:val="24"/>
          <w:szCs w:val="24"/>
        </w:rPr>
      </w:pPr>
    </w:p>
    <w:p w14:paraId="45196474" w14:textId="77777777" w:rsidR="00581BE0" w:rsidRPr="0087560E" w:rsidRDefault="00581BE0" w:rsidP="00A50822">
      <w:pPr>
        <w:pStyle w:val="BodyText"/>
        <w:tabs>
          <w:tab w:val="num" w:pos="540"/>
          <w:tab w:val="left" w:pos="900"/>
        </w:tabs>
        <w:ind w:left="540"/>
        <w:jc w:val="left"/>
        <w:rPr>
          <w:rFonts w:ascii="Arial" w:hAnsi="Arial" w:cs="Arial"/>
          <w:b/>
          <w:sz w:val="24"/>
          <w:szCs w:val="24"/>
        </w:rPr>
      </w:pPr>
      <w:r w:rsidRPr="0087560E">
        <w:rPr>
          <w:rFonts w:ascii="Arial" w:hAnsi="Arial" w:cs="Arial"/>
          <w:b/>
          <w:sz w:val="24"/>
          <w:szCs w:val="24"/>
        </w:rPr>
        <w:t>2.</w:t>
      </w:r>
      <w:r w:rsidRPr="0087560E">
        <w:rPr>
          <w:rFonts w:ascii="Arial" w:hAnsi="Arial" w:cs="Arial"/>
          <w:b/>
          <w:sz w:val="24"/>
          <w:szCs w:val="24"/>
        </w:rPr>
        <w:tab/>
      </w:r>
      <w:r w:rsidRPr="0087560E">
        <w:rPr>
          <w:rFonts w:ascii="Arial" w:hAnsi="Arial" w:cs="Arial"/>
          <w:b/>
          <w:sz w:val="24"/>
          <w:szCs w:val="24"/>
          <w:u w:val="single"/>
        </w:rPr>
        <w:t>Some other substantial reason</w:t>
      </w:r>
    </w:p>
    <w:p w14:paraId="7A2F7F44" w14:textId="39F85A4C" w:rsidR="004046A3" w:rsidRPr="0087560E" w:rsidRDefault="00581BE0" w:rsidP="00A50822">
      <w:pPr>
        <w:pStyle w:val="BodyText"/>
        <w:tabs>
          <w:tab w:val="num" w:pos="540"/>
          <w:tab w:val="left" w:pos="900"/>
        </w:tabs>
        <w:ind w:left="540"/>
        <w:jc w:val="left"/>
        <w:rPr>
          <w:rFonts w:ascii="Arial" w:hAnsi="Arial" w:cs="Arial"/>
          <w:sz w:val="24"/>
          <w:szCs w:val="24"/>
        </w:rPr>
      </w:pPr>
      <w:r w:rsidRPr="0087560E">
        <w:rPr>
          <w:rFonts w:ascii="Arial" w:hAnsi="Arial" w:cs="Arial"/>
          <w:sz w:val="24"/>
          <w:szCs w:val="24"/>
        </w:rPr>
        <w:t>T</w:t>
      </w:r>
      <w:r w:rsidR="004046A3" w:rsidRPr="0087560E">
        <w:rPr>
          <w:rFonts w:ascii="Arial" w:hAnsi="Arial" w:cs="Arial"/>
          <w:sz w:val="24"/>
          <w:szCs w:val="24"/>
        </w:rPr>
        <w:t xml:space="preserve">he person was employed to provide cover </w:t>
      </w:r>
      <w:r w:rsidRPr="0087560E">
        <w:rPr>
          <w:rFonts w:ascii="Arial" w:hAnsi="Arial" w:cs="Arial"/>
          <w:sz w:val="24"/>
          <w:szCs w:val="24"/>
        </w:rPr>
        <w:t xml:space="preserve">for a specific time limited event such as maternity leave, sick leave or </w:t>
      </w:r>
      <w:r w:rsidR="00A50822" w:rsidRPr="0087560E">
        <w:rPr>
          <w:rFonts w:ascii="Arial" w:hAnsi="Arial" w:cs="Arial"/>
          <w:sz w:val="24"/>
          <w:szCs w:val="24"/>
        </w:rPr>
        <w:t>secondment, or</w:t>
      </w:r>
      <w:r w:rsidRPr="0087560E">
        <w:rPr>
          <w:rFonts w:ascii="Arial" w:hAnsi="Arial" w:cs="Arial"/>
          <w:sz w:val="24"/>
          <w:szCs w:val="24"/>
        </w:rPr>
        <w:t xml:space="preserve"> employed on a trainee programme which has been completed. The reason for this dismissal is normally classified in legal terms as for ‘some other substantial reason’. It will not normally involve a reduction in head count e.g. the fixed-term member of staff leaves and the substantive postholder returns from maternity leave.</w:t>
      </w:r>
    </w:p>
    <w:p w14:paraId="0B325EB3" w14:textId="77777777" w:rsidR="000C184E" w:rsidRPr="0087560E" w:rsidRDefault="000C184E" w:rsidP="0071647A">
      <w:pPr>
        <w:pStyle w:val="BodyText"/>
        <w:tabs>
          <w:tab w:val="num" w:pos="540"/>
        </w:tabs>
        <w:jc w:val="left"/>
        <w:rPr>
          <w:rFonts w:ascii="Arial" w:hAnsi="Arial" w:cs="Arial"/>
          <w:sz w:val="24"/>
          <w:szCs w:val="24"/>
        </w:rPr>
      </w:pPr>
    </w:p>
    <w:p w14:paraId="2667AA68" w14:textId="77777777" w:rsidR="00E34765" w:rsidRPr="0087560E" w:rsidRDefault="0071647A" w:rsidP="00A50822">
      <w:pPr>
        <w:pStyle w:val="BodyText"/>
        <w:numPr>
          <w:ilvl w:val="1"/>
          <w:numId w:val="34"/>
        </w:numPr>
        <w:tabs>
          <w:tab w:val="clear" w:pos="360"/>
          <w:tab w:val="num" w:pos="540"/>
        </w:tabs>
        <w:ind w:left="540" w:hanging="540"/>
        <w:jc w:val="left"/>
        <w:rPr>
          <w:rFonts w:ascii="Arial" w:hAnsi="Arial" w:cs="Arial"/>
          <w:sz w:val="24"/>
          <w:szCs w:val="24"/>
        </w:rPr>
      </w:pPr>
      <w:r w:rsidRPr="0087560E">
        <w:rPr>
          <w:rFonts w:ascii="Arial" w:hAnsi="Arial" w:cs="Arial"/>
          <w:sz w:val="24"/>
          <w:szCs w:val="24"/>
        </w:rPr>
        <w:t xml:space="preserve">In </w:t>
      </w:r>
      <w:r w:rsidR="002D7B4E" w:rsidRPr="0087560E">
        <w:rPr>
          <w:rFonts w:ascii="Arial" w:hAnsi="Arial" w:cs="Arial"/>
          <w:sz w:val="24"/>
          <w:szCs w:val="24"/>
        </w:rPr>
        <w:t xml:space="preserve">some </w:t>
      </w:r>
      <w:r w:rsidRPr="0087560E">
        <w:rPr>
          <w:rFonts w:ascii="Arial" w:hAnsi="Arial" w:cs="Arial"/>
          <w:sz w:val="24"/>
          <w:szCs w:val="24"/>
        </w:rPr>
        <w:t>cases the</w:t>
      </w:r>
      <w:r w:rsidR="004940C2" w:rsidRPr="0087560E">
        <w:rPr>
          <w:rFonts w:ascii="Arial" w:hAnsi="Arial" w:cs="Arial"/>
          <w:sz w:val="24"/>
          <w:szCs w:val="24"/>
        </w:rPr>
        <w:t xml:space="preserve"> expiry date of the fixed-term contract </w:t>
      </w:r>
      <w:r w:rsidR="002D7B4E" w:rsidRPr="0087560E">
        <w:rPr>
          <w:rFonts w:ascii="Arial" w:hAnsi="Arial" w:cs="Arial"/>
          <w:sz w:val="24"/>
          <w:szCs w:val="24"/>
        </w:rPr>
        <w:t xml:space="preserve">may have </w:t>
      </w:r>
      <w:r w:rsidR="004940C2" w:rsidRPr="0087560E">
        <w:rPr>
          <w:rFonts w:ascii="Arial" w:hAnsi="Arial" w:cs="Arial"/>
          <w:sz w:val="24"/>
          <w:szCs w:val="24"/>
        </w:rPr>
        <w:t>already been specified at the outset and so there is no requirement to</w:t>
      </w:r>
      <w:r w:rsidR="000C184E" w:rsidRPr="0087560E">
        <w:rPr>
          <w:rFonts w:ascii="Arial" w:hAnsi="Arial" w:cs="Arial"/>
          <w:sz w:val="24"/>
          <w:szCs w:val="24"/>
        </w:rPr>
        <w:t xml:space="preserve"> serve notice again</w:t>
      </w:r>
      <w:r w:rsidR="004940C2" w:rsidRPr="0087560E">
        <w:rPr>
          <w:rFonts w:ascii="Arial" w:hAnsi="Arial" w:cs="Arial"/>
          <w:sz w:val="24"/>
          <w:szCs w:val="24"/>
        </w:rPr>
        <w:t xml:space="preserve">, however </w:t>
      </w:r>
      <w:r w:rsidR="00E34765" w:rsidRPr="0087560E">
        <w:rPr>
          <w:rFonts w:ascii="Arial" w:hAnsi="Arial" w:cs="Arial"/>
          <w:sz w:val="24"/>
          <w:szCs w:val="24"/>
        </w:rPr>
        <w:t xml:space="preserve">good practice should be adhered to meaning </w:t>
      </w:r>
      <w:r w:rsidR="004940C2" w:rsidRPr="0087560E">
        <w:rPr>
          <w:rFonts w:ascii="Arial" w:hAnsi="Arial" w:cs="Arial"/>
          <w:sz w:val="24"/>
          <w:szCs w:val="24"/>
        </w:rPr>
        <w:t xml:space="preserve">reasonable steps should be taken to ensure communication occurs </w:t>
      </w:r>
      <w:r w:rsidR="00E34765" w:rsidRPr="0087560E">
        <w:rPr>
          <w:rFonts w:ascii="Arial" w:hAnsi="Arial" w:cs="Arial"/>
          <w:sz w:val="24"/>
          <w:szCs w:val="24"/>
        </w:rPr>
        <w:t>with the employee</w:t>
      </w:r>
      <w:r w:rsidR="004940C2" w:rsidRPr="0087560E">
        <w:rPr>
          <w:rFonts w:ascii="Arial" w:hAnsi="Arial" w:cs="Arial"/>
          <w:sz w:val="24"/>
          <w:szCs w:val="24"/>
        </w:rPr>
        <w:t xml:space="preserve"> </w:t>
      </w:r>
      <w:r w:rsidR="00E34765" w:rsidRPr="0087560E">
        <w:rPr>
          <w:rFonts w:ascii="Arial" w:hAnsi="Arial" w:cs="Arial"/>
          <w:sz w:val="24"/>
          <w:szCs w:val="24"/>
        </w:rPr>
        <w:t xml:space="preserve">at the earliest opportunity and within </w:t>
      </w:r>
      <w:r w:rsidR="004940C2" w:rsidRPr="0087560E">
        <w:rPr>
          <w:rFonts w:ascii="Arial" w:hAnsi="Arial" w:cs="Arial"/>
          <w:sz w:val="24"/>
          <w:szCs w:val="24"/>
        </w:rPr>
        <w:t>good time</w:t>
      </w:r>
      <w:r w:rsidR="00E34765" w:rsidRPr="0087560E">
        <w:rPr>
          <w:rFonts w:ascii="Arial" w:hAnsi="Arial" w:cs="Arial"/>
          <w:sz w:val="24"/>
          <w:szCs w:val="24"/>
        </w:rPr>
        <w:t xml:space="preserve"> of the original end date.</w:t>
      </w:r>
    </w:p>
    <w:p w14:paraId="72012627" w14:textId="77777777" w:rsidR="0071647A" w:rsidRPr="0087560E" w:rsidRDefault="0071647A" w:rsidP="0071647A">
      <w:pPr>
        <w:pStyle w:val="BodyText"/>
        <w:jc w:val="left"/>
        <w:rPr>
          <w:rFonts w:ascii="Arial" w:hAnsi="Arial" w:cs="Arial"/>
          <w:sz w:val="24"/>
          <w:szCs w:val="24"/>
        </w:rPr>
      </w:pPr>
    </w:p>
    <w:p w14:paraId="3121A639" w14:textId="70C6A588" w:rsidR="005B635B" w:rsidRPr="0087560E" w:rsidRDefault="002F3A18" w:rsidP="002F3A18">
      <w:pPr>
        <w:pStyle w:val="BodyText"/>
        <w:numPr>
          <w:ilvl w:val="1"/>
          <w:numId w:val="34"/>
        </w:numPr>
        <w:tabs>
          <w:tab w:val="clear" w:pos="360"/>
          <w:tab w:val="num" w:pos="540"/>
        </w:tabs>
        <w:ind w:left="540" w:hanging="540"/>
        <w:jc w:val="left"/>
        <w:rPr>
          <w:rFonts w:ascii="Arial" w:hAnsi="Arial" w:cs="Arial"/>
          <w:sz w:val="24"/>
          <w:szCs w:val="24"/>
        </w:rPr>
      </w:pPr>
      <w:r w:rsidRPr="0087560E">
        <w:rPr>
          <w:rFonts w:ascii="Arial" w:hAnsi="Arial" w:cs="Arial"/>
          <w:sz w:val="24"/>
          <w:szCs w:val="24"/>
        </w:rPr>
        <w:t xml:space="preserve">If the individual is not undertaking a unique role and could be considered to be part of a pool if there are others undertaking the same role or similar work, Managers should contact </w:t>
      </w:r>
      <w:r w:rsidR="007D2036" w:rsidRPr="0087560E">
        <w:rPr>
          <w:rFonts w:ascii="Arial" w:hAnsi="Arial" w:cs="Arial"/>
          <w:sz w:val="24"/>
          <w:szCs w:val="24"/>
        </w:rPr>
        <w:t xml:space="preserve">the </w:t>
      </w:r>
      <w:r w:rsidRPr="0087560E">
        <w:rPr>
          <w:rFonts w:ascii="Arial" w:hAnsi="Arial" w:cs="Arial"/>
          <w:sz w:val="24"/>
          <w:szCs w:val="24"/>
        </w:rPr>
        <w:t xml:space="preserve">HR Business Partner </w:t>
      </w:r>
      <w:r w:rsidR="007D2036" w:rsidRPr="0087560E">
        <w:rPr>
          <w:rFonts w:ascii="Arial" w:hAnsi="Arial" w:cs="Arial"/>
          <w:sz w:val="24"/>
          <w:szCs w:val="24"/>
        </w:rPr>
        <w:t>team for</w:t>
      </w:r>
      <w:r w:rsidR="00972D0B" w:rsidRPr="0087560E">
        <w:rPr>
          <w:rFonts w:ascii="Arial" w:hAnsi="Arial" w:cs="Arial"/>
          <w:sz w:val="24"/>
          <w:szCs w:val="24"/>
        </w:rPr>
        <w:t xml:space="preserve"> </w:t>
      </w:r>
      <w:r w:rsidRPr="0087560E">
        <w:rPr>
          <w:rFonts w:ascii="Arial" w:hAnsi="Arial" w:cs="Arial"/>
          <w:sz w:val="24"/>
          <w:szCs w:val="24"/>
        </w:rPr>
        <w:t xml:space="preserve">further advice.   </w:t>
      </w:r>
    </w:p>
    <w:p w14:paraId="72F29C84" w14:textId="77777777" w:rsidR="00634B7D" w:rsidRPr="0087560E" w:rsidRDefault="00634B7D" w:rsidP="000C184E">
      <w:pPr>
        <w:pStyle w:val="BodyText"/>
        <w:tabs>
          <w:tab w:val="num" w:pos="540"/>
        </w:tabs>
        <w:ind w:left="540" w:hanging="540"/>
        <w:jc w:val="left"/>
        <w:rPr>
          <w:rFonts w:ascii="Arial" w:hAnsi="Arial" w:cs="Arial"/>
          <w:sz w:val="24"/>
          <w:szCs w:val="24"/>
        </w:rPr>
      </w:pPr>
    </w:p>
    <w:p w14:paraId="606B5C8D" w14:textId="77777777" w:rsidR="002F3A18" w:rsidRPr="0087560E" w:rsidRDefault="00CB0AEA" w:rsidP="002F3A18">
      <w:pPr>
        <w:pStyle w:val="BodyText"/>
        <w:numPr>
          <w:ilvl w:val="0"/>
          <w:numId w:val="35"/>
        </w:numPr>
        <w:tabs>
          <w:tab w:val="clear" w:pos="720"/>
          <w:tab w:val="num" w:pos="0"/>
        </w:tabs>
        <w:ind w:hanging="1260"/>
        <w:jc w:val="left"/>
        <w:rPr>
          <w:rFonts w:ascii="Arial" w:hAnsi="Arial" w:cs="Arial"/>
          <w:b/>
          <w:sz w:val="24"/>
          <w:szCs w:val="24"/>
        </w:rPr>
      </w:pPr>
      <w:r w:rsidRPr="0087560E">
        <w:rPr>
          <w:rFonts w:ascii="Arial" w:hAnsi="Arial" w:cs="Arial"/>
          <w:b/>
          <w:sz w:val="24"/>
          <w:szCs w:val="24"/>
        </w:rPr>
        <w:t xml:space="preserve">Process for non-renewal of a fixed term contract </w:t>
      </w:r>
      <w:r w:rsidR="0071647A" w:rsidRPr="0087560E">
        <w:rPr>
          <w:rFonts w:ascii="Arial" w:hAnsi="Arial" w:cs="Arial"/>
          <w:b/>
          <w:sz w:val="24"/>
          <w:szCs w:val="24"/>
        </w:rPr>
        <w:t>–</w:t>
      </w:r>
      <w:r w:rsidR="00246959" w:rsidRPr="0087560E">
        <w:rPr>
          <w:rFonts w:ascii="Arial" w:hAnsi="Arial" w:cs="Arial"/>
          <w:b/>
          <w:sz w:val="24"/>
          <w:szCs w:val="24"/>
        </w:rPr>
        <w:t xml:space="preserve"> R</w:t>
      </w:r>
      <w:r w:rsidRPr="0087560E">
        <w:rPr>
          <w:rFonts w:ascii="Arial" w:hAnsi="Arial" w:cs="Arial"/>
          <w:b/>
          <w:sz w:val="24"/>
          <w:szCs w:val="24"/>
        </w:rPr>
        <w:t>edundancy</w:t>
      </w:r>
    </w:p>
    <w:p w14:paraId="11CA7CF2" w14:textId="77777777" w:rsidR="0071647A" w:rsidRPr="0087560E" w:rsidRDefault="0071647A" w:rsidP="0071647A">
      <w:pPr>
        <w:pStyle w:val="BodyText"/>
        <w:jc w:val="left"/>
        <w:rPr>
          <w:rFonts w:ascii="Arial" w:hAnsi="Arial" w:cs="Arial"/>
          <w:sz w:val="24"/>
          <w:szCs w:val="24"/>
        </w:rPr>
      </w:pPr>
    </w:p>
    <w:p w14:paraId="2027FCB9" w14:textId="21E77763" w:rsidR="002F3A18" w:rsidRPr="0087560E" w:rsidRDefault="002F3A18" w:rsidP="001D2558">
      <w:pPr>
        <w:pStyle w:val="BodyText"/>
        <w:numPr>
          <w:ilvl w:val="1"/>
          <w:numId w:val="35"/>
        </w:numPr>
        <w:ind w:hanging="720"/>
        <w:jc w:val="left"/>
        <w:rPr>
          <w:rFonts w:ascii="Arial" w:hAnsi="Arial" w:cs="Arial"/>
          <w:sz w:val="24"/>
          <w:szCs w:val="24"/>
        </w:rPr>
      </w:pPr>
      <w:r w:rsidRPr="0087560E">
        <w:rPr>
          <w:rFonts w:ascii="Arial" w:hAnsi="Arial" w:cs="Arial"/>
          <w:sz w:val="24"/>
          <w:szCs w:val="24"/>
        </w:rPr>
        <w:t xml:space="preserve">Managers should contact the HR Business Partner </w:t>
      </w:r>
      <w:r w:rsidR="00972D0B" w:rsidRPr="0087560E">
        <w:rPr>
          <w:rFonts w:ascii="Arial" w:hAnsi="Arial" w:cs="Arial"/>
          <w:sz w:val="24"/>
          <w:szCs w:val="24"/>
        </w:rPr>
        <w:t xml:space="preserve">team </w:t>
      </w:r>
      <w:r w:rsidRPr="0087560E">
        <w:rPr>
          <w:rFonts w:ascii="Arial" w:hAnsi="Arial" w:cs="Arial"/>
          <w:sz w:val="24"/>
          <w:szCs w:val="24"/>
        </w:rPr>
        <w:t>before commencing the procedure for non-renewal of a fixed term contract.</w:t>
      </w:r>
    </w:p>
    <w:p w14:paraId="39171083" w14:textId="77777777" w:rsidR="001D2558" w:rsidRPr="0087560E" w:rsidRDefault="001D2558" w:rsidP="001D2558">
      <w:pPr>
        <w:pStyle w:val="BodyText"/>
        <w:ind w:left="360"/>
        <w:jc w:val="left"/>
        <w:rPr>
          <w:rFonts w:ascii="Arial" w:hAnsi="Arial" w:cs="Arial"/>
          <w:sz w:val="24"/>
          <w:szCs w:val="24"/>
        </w:rPr>
      </w:pPr>
    </w:p>
    <w:p w14:paraId="44E13A1F" w14:textId="77777777" w:rsidR="0071647A" w:rsidRPr="0087560E" w:rsidRDefault="003159C7" w:rsidP="00A50822">
      <w:pPr>
        <w:pStyle w:val="BodyText"/>
        <w:numPr>
          <w:ilvl w:val="1"/>
          <w:numId w:val="35"/>
        </w:numPr>
        <w:ind w:hanging="720"/>
        <w:jc w:val="left"/>
        <w:rPr>
          <w:rFonts w:ascii="Arial" w:hAnsi="Arial" w:cs="Arial"/>
          <w:sz w:val="24"/>
          <w:szCs w:val="24"/>
        </w:rPr>
      </w:pPr>
      <w:r w:rsidRPr="0087560E">
        <w:rPr>
          <w:rFonts w:ascii="Arial" w:hAnsi="Arial" w:cs="Arial"/>
          <w:sz w:val="24"/>
          <w:szCs w:val="24"/>
        </w:rPr>
        <w:t xml:space="preserve">Invite the employee to a meeting to discuss the forthcoming expiry of their fixed term contract.  </w:t>
      </w:r>
      <w:r w:rsidR="0044283E" w:rsidRPr="0087560E">
        <w:rPr>
          <w:rFonts w:ascii="Arial" w:hAnsi="Arial" w:cs="Arial"/>
          <w:sz w:val="24"/>
          <w:szCs w:val="24"/>
        </w:rPr>
        <w:t>They may be accompanied at this meeting by a Trade Union Rep or workplace colleague if they so wish.</w:t>
      </w:r>
    </w:p>
    <w:p w14:paraId="0F7F8A83" w14:textId="77777777" w:rsidR="0071647A" w:rsidRPr="0087560E" w:rsidRDefault="0071647A" w:rsidP="003A1487">
      <w:pPr>
        <w:pStyle w:val="BodyText"/>
        <w:tabs>
          <w:tab w:val="num" w:pos="540"/>
        </w:tabs>
        <w:jc w:val="left"/>
        <w:rPr>
          <w:rFonts w:ascii="Arial" w:hAnsi="Arial" w:cs="Arial"/>
          <w:sz w:val="24"/>
          <w:szCs w:val="24"/>
        </w:rPr>
      </w:pPr>
    </w:p>
    <w:p w14:paraId="2AF16F80" w14:textId="20812DB4" w:rsidR="003159C7" w:rsidRPr="0087560E" w:rsidRDefault="001D2558" w:rsidP="00A50822">
      <w:pPr>
        <w:pStyle w:val="BodyText"/>
        <w:tabs>
          <w:tab w:val="num" w:pos="720"/>
        </w:tabs>
        <w:ind w:left="720" w:hanging="720"/>
        <w:jc w:val="left"/>
        <w:rPr>
          <w:rFonts w:ascii="Arial" w:hAnsi="Arial" w:cs="Arial"/>
          <w:sz w:val="24"/>
          <w:szCs w:val="24"/>
        </w:rPr>
      </w:pPr>
      <w:r w:rsidRPr="0087560E">
        <w:rPr>
          <w:rFonts w:ascii="Arial" w:hAnsi="Arial" w:cs="Arial"/>
          <w:sz w:val="24"/>
          <w:szCs w:val="24"/>
        </w:rPr>
        <w:lastRenderedPageBreak/>
        <w:t>9.3</w:t>
      </w:r>
      <w:r w:rsidR="00A50822" w:rsidRPr="0087560E">
        <w:rPr>
          <w:rFonts w:ascii="Arial" w:hAnsi="Arial" w:cs="Arial"/>
          <w:sz w:val="24"/>
          <w:szCs w:val="24"/>
        </w:rPr>
        <w:tab/>
      </w:r>
      <w:r w:rsidR="003159C7" w:rsidRPr="0087560E">
        <w:rPr>
          <w:rFonts w:ascii="Arial" w:hAnsi="Arial" w:cs="Arial"/>
          <w:sz w:val="24"/>
          <w:szCs w:val="24"/>
        </w:rPr>
        <w:t xml:space="preserve">At the meeting advise the employee that their contract is coming to an end and make reference to the relevant clause in their contract.  It should be explained to the employee that the </w:t>
      </w:r>
      <w:r w:rsidR="0087560E">
        <w:rPr>
          <w:rFonts w:ascii="Arial" w:hAnsi="Arial" w:cs="Arial"/>
          <w:sz w:val="24"/>
          <w:szCs w:val="24"/>
        </w:rPr>
        <w:t>c</w:t>
      </w:r>
      <w:r w:rsidR="003159C7" w:rsidRPr="0087560E">
        <w:rPr>
          <w:rFonts w:ascii="Arial" w:hAnsi="Arial" w:cs="Arial"/>
          <w:sz w:val="24"/>
          <w:szCs w:val="24"/>
        </w:rPr>
        <w:t>ouncil is not proposing to extend the contract and the reason(s) for this.</w:t>
      </w:r>
    </w:p>
    <w:p w14:paraId="0B4F45EA" w14:textId="77777777" w:rsidR="0071647A" w:rsidRPr="0087560E" w:rsidRDefault="0071647A" w:rsidP="00246959">
      <w:pPr>
        <w:pStyle w:val="BodyText"/>
        <w:tabs>
          <w:tab w:val="num" w:pos="540"/>
        </w:tabs>
        <w:ind w:left="540" w:hanging="540"/>
        <w:jc w:val="left"/>
        <w:rPr>
          <w:rFonts w:ascii="Arial" w:hAnsi="Arial" w:cs="Arial"/>
          <w:sz w:val="24"/>
          <w:szCs w:val="24"/>
        </w:rPr>
      </w:pPr>
    </w:p>
    <w:p w14:paraId="7B39CF43" w14:textId="77777777" w:rsidR="003159C7" w:rsidRPr="0087560E" w:rsidRDefault="003159C7" w:rsidP="001D2558">
      <w:pPr>
        <w:pStyle w:val="BodyText"/>
        <w:numPr>
          <w:ilvl w:val="1"/>
          <w:numId w:val="40"/>
        </w:numPr>
        <w:ind w:hanging="720"/>
        <w:jc w:val="left"/>
        <w:rPr>
          <w:rFonts w:ascii="Arial" w:hAnsi="Arial" w:cs="Arial"/>
          <w:sz w:val="24"/>
          <w:szCs w:val="24"/>
        </w:rPr>
      </w:pPr>
      <w:r w:rsidRPr="0087560E">
        <w:rPr>
          <w:rFonts w:ascii="Arial" w:hAnsi="Arial" w:cs="Arial"/>
          <w:sz w:val="24"/>
          <w:szCs w:val="24"/>
        </w:rPr>
        <w:t>Explain that as the reason for the proposed non-renewal is the cessation or reduction in requirement for the work to be carried out</w:t>
      </w:r>
      <w:r w:rsidR="00A50822" w:rsidRPr="0087560E">
        <w:rPr>
          <w:rFonts w:ascii="Arial" w:hAnsi="Arial" w:cs="Arial"/>
          <w:sz w:val="24"/>
          <w:szCs w:val="24"/>
        </w:rPr>
        <w:t xml:space="preserve"> then a potential redundancy situation exists.</w:t>
      </w:r>
    </w:p>
    <w:p w14:paraId="73D13273" w14:textId="77777777" w:rsidR="0071647A" w:rsidRPr="0087560E" w:rsidRDefault="0071647A" w:rsidP="00246959">
      <w:pPr>
        <w:pStyle w:val="BodyText"/>
        <w:tabs>
          <w:tab w:val="num" w:pos="540"/>
        </w:tabs>
        <w:ind w:left="540" w:hanging="540"/>
        <w:jc w:val="left"/>
        <w:rPr>
          <w:rFonts w:ascii="Arial" w:hAnsi="Arial" w:cs="Arial"/>
          <w:sz w:val="24"/>
          <w:szCs w:val="24"/>
        </w:rPr>
      </w:pPr>
    </w:p>
    <w:p w14:paraId="3B896262" w14:textId="02C2205F" w:rsidR="003159C7" w:rsidRPr="0087560E" w:rsidRDefault="003159C7" w:rsidP="00A50822">
      <w:pPr>
        <w:pStyle w:val="BodyText"/>
        <w:numPr>
          <w:ilvl w:val="1"/>
          <w:numId w:val="40"/>
        </w:numPr>
        <w:ind w:hanging="720"/>
        <w:jc w:val="left"/>
        <w:rPr>
          <w:rFonts w:ascii="Arial" w:hAnsi="Arial" w:cs="Arial"/>
          <w:sz w:val="24"/>
          <w:szCs w:val="24"/>
        </w:rPr>
      </w:pPr>
      <w:r w:rsidRPr="0087560E">
        <w:rPr>
          <w:rFonts w:ascii="Arial" w:hAnsi="Arial" w:cs="Arial"/>
          <w:sz w:val="24"/>
          <w:szCs w:val="24"/>
        </w:rPr>
        <w:t>Inform the employee that this first meeting marks the start of a formal consultation period with them</w:t>
      </w:r>
      <w:r w:rsidR="001D2558" w:rsidRPr="0087560E">
        <w:rPr>
          <w:rFonts w:ascii="Arial" w:hAnsi="Arial" w:cs="Arial"/>
          <w:sz w:val="24"/>
          <w:szCs w:val="24"/>
        </w:rPr>
        <w:t>, the length of which will be advis</w:t>
      </w:r>
      <w:r w:rsidR="003A1487" w:rsidRPr="0087560E">
        <w:rPr>
          <w:rFonts w:ascii="Arial" w:hAnsi="Arial" w:cs="Arial"/>
          <w:sz w:val="24"/>
          <w:szCs w:val="24"/>
        </w:rPr>
        <w:t xml:space="preserve">ed by the HR Business Partner </w:t>
      </w:r>
      <w:r w:rsidR="004558F2" w:rsidRPr="0087560E">
        <w:rPr>
          <w:rFonts w:ascii="Arial" w:hAnsi="Arial" w:cs="Arial"/>
          <w:sz w:val="24"/>
          <w:szCs w:val="24"/>
        </w:rPr>
        <w:t xml:space="preserve">team </w:t>
      </w:r>
      <w:r w:rsidR="003A1487" w:rsidRPr="0087560E">
        <w:rPr>
          <w:rFonts w:ascii="Arial" w:hAnsi="Arial" w:cs="Arial"/>
          <w:sz w:val="24"/>
          <w:szCs w:val="24"/>
        </w:rPr>
        <w:t xml:space="preserve">but will </w:t>
      </w:r>
      <w:r w:rsidR="0072464D" w:rsidRPr="0087560E">
        <w:rPr>
          <w:rFonts w:ascii="Arial" w:hAnsi="Arial" w:cs="Arial"/>
          <w:sz w:val="24"/>
          <w:szCs w:val="24"/>
        </w:rPr>
        <w:t>not normall</w:t>
      </w:r>
      <w:r w:rsidR="00A2475A" w:rsidRPr="0087560E">
        <w:rPr>
          <w:rFonts w:ascii="Arial" w:hAnsi="Arial" w:cs="Arial"/>
          <w:sz w:val="24"/>
          <w:szCs w:val="24"/>
        </w:rPr>
        <w:t>y be less than 14 days or more</w:t>
      </w:r>
      <w:r w:rsidR="0072464D" w:rsidRPr="0087560E">
        <w:rPr>
          <w:rFonts w:ascii="Arial" w:hAnsi="Arial" w:cs="Arial"/>
          <w:sz w:val="24"/>
          <w:szCs w:val="24"/>
        </w:rPr>
        <w:t xml:space="preserve"> than </w:t>
      </w:r>
      <w:r w:rsidR="003A1487" w:rsidRPr="0087560E">
        <w:rPr>
          <w:rFonts w:ascii="Arial" w:hAnsi="Arial" w:cs="Arial"/>
          <w:sz w:val="24"/>
          <w:szCs w:val="24"/>
        </w:rPr>
        <w:t xml:space="preserve">30 days.  </w:t>
      </w:r>
      <w:r w:rsidR="001D2558" w:rsidRPr="0087560E">
        <w:rPr>
          <w:rFonts w:ascii="Arial" w:hAnsi="Arial" w:cs="Arial"/>
          <w:sz w:val="24"/>
          <w:szCs w:val="24"/>
        </w:rPr>
        <w:t>E</w:t>
      </w:r>
      <w:r w:rsidRPr="0087560E">
        <w:rPr>
          <w:rFonts w:ascii="Arial" w:hAnsi="Arial" w:cs="Arial"/>
          <w:sz w:val="24"/>
          <w:szCs w:val="24"/>
        </w:rPr>
        <w:t>ncourage their feedback and explain that the purpose of the consultation period is to explore whether there is any way to prevent their redundancy.</w:t>
      </w:r>
    </w:p>
    <w:p w14:paraId="20902624" w14:textId="77777777" w:rsidR="0071647A" w:rsidRPr="0087560E" w:rsidRDefault="0071647A" w:rsidP="00246959">
      <w:pPr>
        <w:pStyle w:val="BodyText"/>
        <w:tabs>
          <w:tab w:val="num" w:pos="540"/>
        </w:tabs>
        <w:ind w:left="540" w:hanging="540"/>
        <w:jc w:val="left"/>
        <w:rPr>
          <w:rFonts w:ascii="Arial" w:hAnsi="Arial" w:cs="Arial"/>
          <w:sz w:val="24"/>
          <w:szCs w:val="24"/>
        </w:rPr>
      </w:pPr>
    </w:p>
    <w:p w14:paraId="5513F311" w14:textId="5418180F" w:rsidR="003159C7" w:rsidRPr="0087560E" w:rsidRDefault="003159C7" w:rsidP="00A50822">
      <w:pPr>
        <w:pStyle w:val="BodyText"/>
        <w:numPr>
          <w:ilvl w:val="1"/>
          <w:numId w:val="40"/>
        </w:numPr>
        <w:ind w:hanging="720"/>
        <w:jc w:val="left"/>
        <w:rPr>
          <w:rFonts w:ascii="Arial" w:hAnsi="Arial" w:cs="Arial"/>
          <w:sz w:val="24"/>
          <w:szCs w:val="24"/>
        </w:rPr>
      </w:pPr>
      <w:r w:rsidRPr="0087560E">
        <w:rPr>
          <w:rFonts w:ascii="Arial" w:hAnsi="Arial" w:cs="Arial"/>
          <w:sz w:val="24"/>
          <w:szCs w:val="24"/>
        </w:rPr>
        <w:t xml:space="preserve">Confirm that the </w:t>
      </w:r>
      <w:r w:rsidR="0087560E">
        <w:rPr>
          <w:rFonts w:ascii="Arial" w:hAnsi="Arial" w:cs="Arial"/>
          <w:sz w:val="24"/>
          <w:szCs w:val="24"/>
        </w:rPr>
        <w:t>c</w:t>
      </w:r>
      <w:r w:rsidRPr="0087560E">
        <w:rPr>
          <w:rFonts w:ascii="Arial" w:hAnsi="Arial" w:cs="Arial"/>
          <w:sz w:val="24"/>
          <w:szCs w:val="24"/>
        </w:rPr>
        <w:t xml:space="preserve">ouncil has a responsibility to seek alternative employment for them and if it is confirmed at the end of the </w:t>
      </w:r>
      <w:r w:rsidR="003A1487" w:rsidRPr="0087560E">
        <w:rPr>
          <w:rFonts w:ascii="Arial" w:hAnsi="Arial" w:cs="Arial"/>
          <w:sz w:val="24"/>
          <w:szCs w:val="24"/>
        </w:rPr>
        <w:t>consultation period</w:t>
      </w:r>
      <w:r w:rsidRPr="0087560E">
        <w:rPr>
          <w:rFonts w:ascii="Arial" w:hAnsi="Arial" w:cs="Arial"/>
          <w:sz w:val="24"/>
          <w:szCs w:val="24"/>
        </w:rPr>
        <w:t xml:space="preserve"> that their contract will end, this redeployment search will continue until their termination date.</w:t>
      </w:r>
      <w:r w:rsidR="004F5848" w:rsidRPr="0087560E">
        <w:rPr>
          <w:rFonts w:ascii="Arial" w:hAnsi="Arial" w:cs="Arial"/>
          <w:sz w:val="24"/>
          <w:szCs w:val="24"/>
        </w:rPr>
        <w:t xml:space="preserve">  They will be asked to complete a skills profile </w:t>
      </w:r>
      <w:r w:rsidR="004558F2" w:rsidRPr="0087560E">
        <w:rPr>
          <w:rFonts w:ascii="Arial" w:hAnsi="Arial" w:cs="Arial"/>
          <w:sz w:val="24"/>
          <w:szCs w:val="24"/>
        </w:rPr>
        <w:t xml:space="preserve">should they so wish </w:t>
      </w:r>
      <w:r w:rsidR="004F5848" w:rsidRPr="0087560E">
        <w:rPr>
          <w:rFonts w:ascii="Arial" w:hAnsi="Arial" w:cs="Arial"/>
          <w:sz w:val="24"/>
          <w:szCs w:val="24"/>
        </w:rPr>
        <w:t>to aid the search for alternative work.</w:t>
      </w:r>
    </w:p>
    <w:p w14:paraId="7960B1A8" w14:textId="77777777" w:rsidR="004F5848" w:rsidRPr="0087560E" w:rsidRDefault="004F5848" w:rsidP="004F5848">
      <w:pPr>
        <w:pStyle w:val="BodyText"/>
        <w:jc w:val="left"/>
        <w:rPr>
          <w:rFonts w:ascii="Arial" w:hAnsi="Arial" w:cs="Arial"/>
          <w:sz w:val="24"/>
          <w:szCs w:val="24"/>
        </w:rPr>
      </w:pPr>
    </w:p>
    <w:p w14:paraId="0D8C7C1C" w14:textId="77777777" w:rsidR="004F5848" w:rsidRPr="0087560E" w:rsidRDefault="004F5848" w:rsidP="00A50822">
      <w:pPr>
        <w:pStyle w:val="BodyText"/>
        <w:numPr>
          <w:ilvl w:val="1"/>
          <w:numId w:val="40"/>
        </w:numPr>
        <w:ind w:hanging="720"/>
        <w:jc w:val="left"/>
        <w:rPr>
          <w:rFonts w:ascii="Arial" w:hAnsi="Arial" w:cs="Arial"/>
          <w:sz w:val="24"/>
          <w:szCs w:val="24"/>
        </w:rPr>
      </w:pPr>
      <w:r w:rsidRPr="0087560E">
        <w:rPr>
          <w:rFonts w:ascii="Arial" w:hAnsi="Arial" w:cs="Arial"/>
          <w:sz w:val="24"/>
          <w:szCs w:val="24"/>
        </w:rPr>
        <w:t>It should be noted that opportunities for redeployment are wholly dependent on the vacancies available at the time.</w:t>
      </w:r>
    </w:p>
    <w:p w14:paraId="6181FE3C" w14:textId="77777777" w:rsidR="0071647A" w:rsidRPr="0087560E" w:rsidRDefault="0071647A" w:rsidP="00246959">
      <w:pPr>
        <w:pStyle w:val="BodyText"/>
        <w:tabs>
          <w:tab w:val="num" w:pos="540"/>
        </w:tabs>
        <w:ind w:left="540" w:hanging="540"/>
        <w:jc w:val="left"/>
        <w:rPr>
          <w:rFonts w:ascii="Arial" w:hAnsi="Arial" w:cs="Arial"/>
          <w:sz w:val="24"/>
          <w:szCs w:val="24"/>
        </w:rPr>
      </w:pPr>
    </w:p>
    <w:p w14:paraId="53032940" w14:textId="5527465F" w:rsidR="0071647A" w:rsidRPr="0087560E" w:rsidRDefault="003159C7" w:rsidP="00A50822">
      <w:pPr>
        <w:pStyle w:val="BodyText"/>
        <w:numPr>
          <w:ilvl w:val="1"/>
          <w:numId w:val="40"/>
        </w:numPr>
        <w:ind w:hanging="720"/>
        <w:jc w:val="left"/>
        <w:rPr>
          <w:rFonts w:ascii="Arial" w:hAnsi="Arial" w:cs="Arial"/>
          <w:sz w:val="24"/>
          <w:szCs w:val="24"/>
        </w:rPr>
      </w:pPr>
      <w:r w:rsidRPr="0087560E">
        <w:rPr>
          <w:rFonts w:ascii="Arial" w:hAnsi="Arial" w:cs="Arial"/>
          <w:sz w:val="24"/>
          <w:szCs w:val="24"/>
        </w:rPr>
        <w:t xml:space="preserve">At the time of the meeting or as soon as possible afterwards issue them </w:t>
      </w:r>
      <w:r w:rsidR="002A5A45" w:rsidRPr="0087560E">
        <w:rPr>
          <w:rFonts w:ascii="Arial" w:hAnsi="Arial" w:cs="Arial"/>
          <w:sz w:val="24"/>
          <w:szCs w:val="24"/>
        </w:rPr>
        <w:t xml:space="preserve">with a confirmation letter and consultation document as appropriate.  </w:t>
      </w:r>
      <w:r w:rsidR="00594BB2" w:rsidRPr="0087560E">
        <w:rPr>
          <w:rFonts w:ascii="Arial" w:hAnsi="Arial" w:cs="Arial"/>
          <w:sz w:val="24"/>
          <w:szCs w:val="24"/>
        </w:rPr>
        <w:t xml:space="preserve">Managers should contact the HR Business Partner </w:t>
      </w:r>
      <w:r w:rsidR="00A718AA" w:rsidRPr="0087560E">
        <w:rPr>
          <w:rFonts w:ascii="Arial" w:hAnsi="Arial" w:cs="Arial"/>
          <w:sz w:val="24"/>
          <w:szCs w:val="24"/>
        </w:rPr>
        <w:t xml:space="preserve">team </w:t>
      </w:r>
      <w:r w:rsidR="00594BB2" w:rsidRPr="0087560E">
        <w:rPr>
          <w:rFonts w:ascii="Arial" w:hAnsi="Arial" w:cs="Arial"/>
          <w:sz w:val="24"/>
          <w:szCs w:val="24"/>
        </w:rPr>
        <w:t>for guidance and template letters.</w:t>
      </w:r>
    </w:p>
    <w:p w14:paraId="3B5253D7" w14:textId="77777777" w:rsidR="004F5848" w:rsidRPr="0087560E" w:rsidRDefault="004F5848" w:rsidP="004F5848">
      <w:pPr>
        <w:pStyle w:val="BodyText"/>
        <w:jc w:val="left"/>
        <w:rPr>
          <w:rFonts w:ascii="Arial" w:hAnsi="Arial" w:cs="Arial"/>
          <w:sz w:val="24"/>
          <w:szCs w:val="24"/>
        </w:rPr>
      </w:pPr>
    </w:p>
    <w:p w14:paraId="606745E8" w14:textId="77777777" w:rsidR="003159C7" w:rsidRPr="0087560E" w:rsidRDefault="0071647A" w:rsidP="002A5A45">
      <w:pPr>
        <w:pStyle w:val="BodyText"/>
        <w:numPr>
          <w:ilvl w:val="1"/>
          <w:numId w:val="40"/>
        </w:numPr>
        <w:ind w:hanging="720"/>
        <w:jc w:val="left"/>
        <w:rPr>
          <w:rFonts w:ascii="Arial" w:hAnsi="Arial" w:cs="Arial"/>
          <w:sz w:val="24"/>
          <w:szCs w:val="24"/>
        </w:rPr>
      </w:pPr>
      <w:r w:rsidRPr="0087560E">
        <w:rPr>
          <w:rFonts w:ascii="Arial" w:hAnsi="Arial" w:cs="Arial"/>
          <w:sz w:val="24"/>
          <w:szCs w:val="24"/>
        </w:rPr>
        <w:t xml:space="preserve">Employees with two or more </w:t>
      </w:r>
      <w:r w:rsidR="003A1487" w:rsidRPr="0087560E">
        <w:rPr>
          <w:rFonts w:ascii="Arial" w:hAnsi="Arial" w:cs="Arial"/>
          <w:sz w:val="24"/>
          <w:szCs w:val="24"/>
        </w:rPr>
        <w:t>year’s</w:t>
      </w:r>
      <w:r w:rsidRPr="0087560E">
        <w:rPr>
          <w:rFonts w:ascii="Arial" w:hAnsi="Arial" w:cs="Arial"/>
          <w:sz w:val="24"/>
          <w:szCs w:val="24"/>
        </w:rPr>
        <w:t xml:space="preserve"> continuous Local Government service are entitled to a redundancy payment calculated in accordance with the Borough’s Redundancy and Early Retirement Policy. </w:t>
      </w:r>
      <w:r w:rsidR="003159C7" w:rsidRPr="0087560E">
        <w:rPr>
          <w:rFonts w:ascii="Arial" w:hAnsi="Arial" w:cs="Arial"/>
          <w:sz w:val="24"/>
          <w:szCs w:val="24"/>
        </w:rPr>
        <w:t xml:space="preserve">  </w:t>
      </w:r>
    </w:p>
    <w:p w14:paraId="74F1B736" w14:textId="77777777" w:rsidR="0071647A" w:rsidRPr="0087560E" w:rsidRDefault="0071647A" w:rsidP="00246959">
      <w:pPr>
        <w:pStyle w:val="BodyText"/>
        <w:tabs>
          <w:tab w:val="num" w:pos="540"/>
        </w:tabs>
        <w:ind w:left="540" w:hanging="540"/>
        <w:jc w:val="left"/>
        <w:rPr>
          <w:rFonts w:ascii="Arial" w:hAnsi="Arial" w:cs="Arial"/>
          <w:sz w:val="24"/>
          <w:szCs w:val="24"/>
        </w:rPr>
      </w:pPr>
    </w:p>
    <w:p w14:paraId="780E7BF7" w14:textId="77777777" w:rsidR="0071647A" w:rsidRPr="0087560E" w:rsidRDefault="00246959" w:rsidP="002A5A45">
      <w:pPr>
        <w:pStyle w:val="BodyText"/>
        <w:numPr>
          <w:ilvl w:val="1"/>
          <w:numId w:val="40"/>
        </w:numPr>
        <w:ind w:hanging="720"/>
        <w:jc w:val="left"/>
        <w:rPr>
          <w:rFonts w:ascii="Arial" w:hAnsi="Arial" w:cs="Arial"/>
          <w:sz w:val="24"/>
          <w:szCs w:val="24"/>
        </w:rPr>
      </w:pPr>
      <w:r w:rsidRPr="0087560E">
        <w:rPr>
          <w:rFonts w:ascii="Arial" w:hAnsi="Arial" w:cs="Arial"/>
          <w:sz w:val="24"/>
          <w:szCs w:val="24"/>
        </w:rPr>
        <w:t xml:space="preserve">The provisions of the Borough’s Redeployment Policy in relation to pay protection do not apply to employees redeployed following the expiry of a fixed term contract. </w:t>
      </w:r>
    </w:p>
    <w:p w14:paraId="5EB69B8E" w14:textId="77777777" w:rsidR="009E1821" w:rsidRPr="0087560E" w:rsidRDefault="009E1821" w:rsidP="009E1821">
      <w:pPr>
        <w:pStyle w:val="BodyText"/>
        <w:jc w:val="left"/>
        <w:rPr>
          <w:rFonts w:ascii="Arial" w:hAnsi="Arial" w:cs="Arial"/>
          <w:sz w:val="24"/>
          <w:szCs w:val="24"/>
        </w:rPr>
      </w:pPr>
    </w:p>
    <w:p w14:paraId="1E7A74EC" w14:textId="77777777" w:rsidR="009E1821" w:rsidRPr="0087560E" w:rsidRDefault="009E1821" w:rsidP="002A5A45">
      <w:pPr>
        <w:pStyle w:val="BodyText"/>
        <w:numPr>
          <w:ilvl w:val="1"/>
          <w:numId w:val="40"/>
        </w:numPr>
        <w:ind w:hanging="720"/>
        <w:jc w:val="left"/>
        <w:rPr>
          <w:rFonts w:ascii="Arial" w:hAnsi="Arial" w:cs="Arial"/>
          <w:sz w:val="24"/>
          <w:szCs w:val="24"/>
        </w:rPr>
      </w:pPr>
      <w:r w:rsidRPr="0087560E">
        <w:rPr>
          <w:rFonts w:ascii="Arial" w:hAnsi="Arial" w:cs="Arial"/>
          <w:sz w:val="24"/>
          <w:szCs w:val="24"/>
        </w:rPr>
        <w:t>If upon the expiry of the consultation peri</w:t>
      </w:r>
      <w:r w:rsidR="00130D00" w:rsidRPr="0087560E">
        <w:rPr>
          <w:rFonts w:ascii="Arial" w:hAnsi="Arial" w:cs="Arial"/>
          <w:sz w:val="24"/>
          <w:szCs w:val="24"/>
        </w:rPr>
        <w:t>od it is concluded that the</w:t>
      </w:r>
      <w:r w:rsidRPr="0087560E">
        <w:rPr>
          <w:rFonts w:ascii="Arial" w:hAnsi="Arial" w:cs="Arial"/>
          <w:sz w:val="24"/>
          <w:szCs w:val="24"/>
        </w:rPr>
        <w:t xml:space="preserve"> fixed-term contract will not be renewed and no alternative employment has been identified, it will be confirmed to the employee that their contract will terminate on the date previously specified.  Alternative employment will continue to be sought until the termination date.</w:t>
      </w:r>
    </w:p>
    <w:p w14:paraId="5AE44F82" w14:textId="77777777" w:rsidR="00246959" w:rsidRPr="0087560E" w:rsidRDefault="00246959" w:rsidP="00246959">
      <w:pPr>
        <w:pStyle w:val="BodyText"/>
        <w:tabs>
          <w:tab w:val="num" w:pos="540"/>
        </w:tabs>
        <w:ind w:left="540" w:hanging="540"/>
        <w:jc w:val="left"/>
        <w:rPr>
          <w:rFonts w:ascii="Arial" w:hAnsi="Arial" w:cs="Arial"/>
          <w:sz w:val="24"/>
          <w:szCs w:val="24"/>
        </w:rPr>
      </w:pPr>
    </w:p>
    <w:p w14:paraId="03CB1CE6" w14:textId="7513A1B1" w:rsidR="00246959" w:rsidRPr="0087560E" w:rsidRDefault="00246959" w:rsidP="009E1821">
      <w:pPr>
        <w:pStyle w:val="BodyText"/>
        <w:numPr>
          <w:ilvl w:val="1"/>
          <w:numId w:val="40"/>
        </w:numPr>
        <w:ind w:hanging="720"/>
        <w:jc w:val="left"/>
        <w:rPr>
          <w:rFonts w:ascii="Arial" w:hAnsi="Arial" w:cs="Arial"/>
          <w:sz w:val="24"/>
          <w:szCs w:val="24"/>
        </w:rPr>
      </w:pPr>
      <w:r w:rsidRPr="0087560E">
        <w:rPr>
          <w:rFonts w:ascii="Arial" w:hAnsi="Arial" w:cs="Arial"/>
          <w:sz w:val="24"/>
          <w:szCs w:val="24"/>
        </w:rPr>
        <w:t>There is no entitlement to any further notice period beyond the end date specified in the original contract.</w:t>
      </w:r>
    </w:p>
    <w:p w14:paraId="5D7E5670" w14:textId="77777777" w:rsidR="00500C7B" w:rsidRPr="0087560E" w:rsidRDefault="00500C7B" w:rsidP="00500C7B">
      <w:pPr>
        <w:pStyle w:val="ListParagraph"/>
        <w:rPr>
          <w:rFonts w:ascii="Arial" w:hAnsi="Arial" w:cs="Arial"/>
          <w:color w:val="auto"/>
          <w:szCs w:val="24"/>
        </w:rPr>
      </w:pPr>
    </w:p>
    <w:p w14:paraId="0D2EF51F" w14:textId="0305C572" w:rsidR="00500C7B" w:rsidRPr="0087560E" w:rsidRDefault="00500C7B" w:rsidP="009E1821">
      <w:pPr>
        <w:pStyle w:val="BodyText"/>
        <w:numPr>
          <w:ilvl w:val="1"/>
          <w:numId w:val="40"/>
        </w:numPr>
        <w:ind w:hanging="720"/>
        <w:jc w:val="left"/>
        <w:rPr>
          <w:rFonts w:ascii="Arial" w:hAnsi="Arial" w:cs="Arial"/>
          <w:sz w:val="24"/>
          <w:szCs w:val="24"/>
        </w:rPr>
      </w:pPr>
      <w:r w:rsidRPr="0087560E">
        <w:rPr>
          <w:rFonts w:ascii="Arial" w:hAnsi="Arial" w:cs="Arial"/>
          <w:sz w:val="24"/>
          <w:szCs w:val="24"/>
        </w:rPr>
        <w:t xml:space="preserve">The employee has the right of appeal against the decision not to renew their fixed term contract.  They must register their appeal in writing </w:t>
      </w:r>
      <w:r w:rsidRPr="0087560E">
        <w:rPr>
          <w:rFonts w:ascii="Arial" w:hAnsi="Arial" w:cs="Arial"/>
          <w:sz w:val="24"/>
          <w:szCs w:val="24"/>
        </w:rPr>
        <w:lastRenderedPageBreak/>
        <w:t>within 5 working days of receiving final confirmation that their contract will not be renewed clearly stating grounds for their appeal.  Appeals will be heard by a senior manager not previously involved. The appeal will take place within 10 working days wherever possible, and the employee will be given at least 5 working days’ notice of the appeals hearing and may be accompanied by a Trade Union representative or work colleague.</w:t>
      </w:r>
    </w:p>
    <w:p w14:paraId="5F67F4E9" w14:textId="77777777" w:rsidR="003049FF" w:rsidRPr="0087560E" w:rsidRDefault="003049FF" w:rsidP="003049FF">
      <w:pPr>
        <w:pStyle w:val="ListParagraph"/>
        <w:rPr>
          <w:rFonts w:ascii="Arial" w:hAnsi="Arial" w:cs="Arial"/>
          <w:color w:val="auto"/>
          <w:szCs w:val="24"/>
        </w:rPr>
      </w:pPr>
    </w:p>
    <w:p w14:paraId="5CFD4653" w14:textId="79CB08B8" w:rsidR="003049FF" w:rsidRPr="0087560E" w:rsidRDefault="003049FF" w:rsidP="003049FF">
      <w:pPr>
        <w:ind w:left="720" w:hanging="720"/>
        <w:rPr>
          <w:rFonts w:ascii="Arial" w:hAnsi="Arial" w:cs="Arial"/>
          <w:color w:val="auto"/>
        </w:rPr>
      </w:pPr>
      <w:r w:rsidRPr="0087560E">
        <w:rPr>
          <w:rFonts w:ascii="Arial" w:hAnsi="Arial" w:cs="Arial"/>
          <w:color w:val="auto"/>
        </w:rPr>
        <w:t>9.14</w:t>
      </w:r>
      <w:r w:rsidRPr="0087560E">
        <w:rPr>
          <w:rFonts w:ascii="Arial" w:hAnsi="Arial" w:cs="Arial"/>
          <w:color w:val="auto"/>
        </w:rPr>
        <w:tab/>
        <w:t>Where a fixed-term employment contract comes to an end, irrespective of whether a redundancy payment applies, there is a right of appeal against the employment termination.</w:t>
      </w:r>
    </w:p>
    <w:p w14:paraId="2728AD27" w14:textId="77777777" w:rsidR="00EF6764" w:rsidRPr="0087560E" w:rsidRDefault="00EF6764" w:rsidP="00246959">
      <w:pPr>
        <w:pStyle w:val="BodyText"/>
        <w:tabs>
          <w:tab w:val="num" w:pos="540"/>
        </w:tabs>
        <w:ind w:left="540" w:hanging="540"/>
        <w:jc w:val="left"/>
        <w:rPr>
          <w:rFonts w:ascii="Arial" w:hAnsi="Arial" w:cs="Arial"/>
          <w:sz w:val="24"/>
          <w:szCs w:val="24"/>
        </w:rPr>
      </w:pPr>
    </w:p>
    <w:p w14:paraId="65D990BB" w14:textId="77777777" w:rsidR="00246959" w:rsidRPr="0087560E" w:rsidRDefault="00594BB2" w:rsidP="00B641FF">
      <w:pPr>
        <w:pStyle w:val="BodyText"/>
        <w:ind w:left="709" w:hanging="709"/>
        <w:jc w:val="left"/>
        <w:rPr>
          <w:rFonts w:ascii="Arial" w:hAnsi="Arial" w:cs="Arial"/>
          <w:sz w:val="24"/>
          <w:szCs w:val="24"/>
        </w:rPr>
      </w:pPr>
      <w:r w:rsidRPr="0087560E">
        <w:rPr>
          <w:rFonts w:ascii="Arial" w:hAnsi="Arial" w:cs="Arial"/>
          <w:b/>
          <w:sz w:val="24"/>
          <w:szCs w:val="24"/>
        </w:rPr>
        <w:t>10</w:t>
      </w:r>
      <w:r w:rsidR="00246959" w:rsidRPr="0087560E">
        <w:rPr>
          <w:rFonts w:ascii="Arial" w:hAnsi="Arial" w:cs="Arial"/>
          <w:b/>
          <w:sz w:val="24"/>
          <w:szCs w:val="24"/>
        </w:rPr>
        <w:t>.</w:t>
      </w:r>
      <w:r w:rsidR="00246959" w:rsidRPr="0087560E">
        <w:rPr>
          <w:rFonts w:ascii="Arial" w:hAnsi="Arial" w:cs="Arial"/>
          <w:b/>
          <w:sz w:val="24"/>
          <w:szCs w:val="24"/>
        </w:rPr>
        <w:tab/>
        <w:t>Process for non-renewal of a fixed term contract – Some other substantial reason</w:t>
      </w:r>
    </w:p>
    <w:p w14:paraId="66924CD8" w14:textId="77777777" w:rsidR="00CB0AEA" w:rsidRPr="0087560E" w:rsidRDefault="00CB0AEA" w:rsidP="00D2577E">
      <w:pPr>
        <w:pStyle w:val="BodyText"/>
        <w:tabs>
          <w:tab w:val="num" w:pos="540"/>
        </w:tabs>
        <w:ind w:left="540" w:hanging="540"/>
        <w:jc w:val="left"/>
        <w:rPr>
          <w:rFonts w:ascii="Arial" w:hAnsi="Arial" w:cs="Arial"/>
          <w:sz w:val="24"/>
          <w:szCs w:val="24"/>
        </w:rPr>
      </w:pPr>
    </w:p>
    <w:p w14:paraId="159ADE6D" w14:textId="77777777" w:rsidR="001D2558" w:rsidRPr="0087560E" w:rsidRDefault="001D2558" w:rsidP="00B641FF">
      <w:pPr>
        <w:pStyle w:val="BodyText"/>
        <w:numPr>
          <w:ilvl w:val="1"/>
          <w:numId w:val="38"/>
        </w:numPr>
        <w:tabs>
          <w:tab w:val="clear" w:pos="420"/>
          <w:tab w:val="num" w:pos="709"/>
        </w:tabs>
        <w:ind w:left="709" w:hanging="709"/>
        <w:jc w:val="left"/>
        <w:rPr>
          <w:rFonts w:ascii="Arial" w:hAnsi="Arial" w:cs="Arial"/>
          <w:sz w:val="24"/>
          <w:szCs w:val="24"/>
        </w:rPr>
      </w:pPr>
      <w:r w:rsidRPr="0087560E">
        <w:rPr>
          <w:rFonts w:ascii="Arial" w:hAnsi="Arial" w:cs="Arial"/>
          <w:sz w:val="24"/>
          <w:szCs w:val="24"/>
        </w:rPr>
        <w:t>Managers should contact the HR Business Partner for their Service before commencing the procedure for non-renewal of a fixed term contract.</w:t>
      </w:r>
    </w:p>
    <w:p w14:paraId="7153BAE9" w14:textId="77777777" w:rsidR="001D2558" w:rsidRPr="0087560E" w:rsidRDefault="001D2558" w:rsidP="001D2558">
      <w:pPr>
        <w:pStyle w:val="BodyText"/>
        <w:jc w:val="left"/>
        <w:rPr>
          <w:rFonts w:ascii="Arial" w:hAnsi="Arial" w:cs="Arial"/>
          <w:sz w:val="24"/>
          <w:szCs w:val="24"/>
        </w:rPr>
      </w:pPr>
    </w:p>
    <w:p w14:paraId="34366924" w14:textId="77777777" w:rsidR="001D2558" w:rsidRPr="0087560E" w:rsidRDefault="00246959" w:rsidP="00B641FF">
      <w:pPr>
        <w:pStyle w:val="BodyText"/>
        <w:numPr>
          <w:ilvl w:val="1"/>
          <w:numId w:val="38"/>
        </w:numPr>
        <w:tabs>
          <w:tab w:val="clear" w:pos="420"/>
          <w:tab w:val="num" w:pos="709"/>
        </w:tabs>
        <w:ind w:left="709" w:hanging="709"/>
        <w:jc w:val="left"/>
        <w:rPr>
          <w:rFonts w:ascii="Arial" w:hAnsi="Arial" w:cs="Arial"/>
          <w:sz w:val="24"/>
          <w:szCs w:val="24"/>
        </w:rPr>
      </w:pPr>
      <w:r w:rsidRPr="0087560E">
        <w:rPr>
          <w:rFonts w:ascii="Arial" w:hAnsi="Arial" w:cs="Arial"/>
          <w:sz w:val="24"/>
          <w:szCs w:val="24"/>
        </w:rPr>
        <w:t xml:space="preserve">Invite the employee to a meeting to discuss the forthcoming expiry of their fixed term contract.  </w:t>
      </w:r>
      <w:r w:rsidR="0044283E" w:rsidRPr="0087560E">
        <w:rPr>
          <w:rFonts w:ascii="Arial" w:hAnsi="Arial" w:cs="Arial"/>
          <w:sz w:val="24"/>
          <w:szCs w:val="24"/>
        </w:rPr>
        <w:t>They may be accompanied at this meeting by a Trade Union Rep or workplace colleague if they so wish.</w:t>
      </w:r>
    </w:p>
    <w:p w14:paraId="266C6485" w14:textId="77777777" w:rsidR="00246959" w:rsidRPr="0087560E" w:rsidRDefault="00246959" w:rsidP="00246959">
      <w:pPr>
        <w:pStyle w:val="BodyText"/>
        <w:jc w:val="left"/>
        <w:rPr>
          <w:rFonts w:ascii="Arial" w:hAnsi="Arial" w:cs="Arial"/>
          <w:sz w:val="24"/>
          <w:szCs w:val="24"/>
        </w:rPr>
      </w:pPr>
    </w:p>
    <w:p w14:paraId="2758FF03" w14:textId="77777777" w:rsidR="00246959" w:rsidRPr="0087560E" w:rsidRDefault="00246959" w:rsidP="00B641FF">
      <w:pPr>
        <w:pStyle w:val="BodyText"/>
        <w:numPr>
          <w:ilvl w:val="1"/>
          <w:numId w:val="38"/>
        </w:numPr>
        <w:tabs>
          <w:tab w:val="clear" w:pos="420"/>
          <w:tab w:val="num" w:pos="709"/>
        </w:tabs>
        <w:ind w:left="709" w:hanging="709"/>
        <w:jc w:val="left"/>
        <w:rPr>
          <w:rFonts w:ascii="Arial" w:hAnsi="Arial" w:cs="Arial"/>
          <w:sz w:val="24"/>
          <w:szCs w:val="24"/>
        </w:rPr>
      </w:pPr>
      <w:r w:rsidRPr="0087560E">
        <w:rPr>
          <w:rFonts w:ascii="Arial" w:hAnsi="Arial" w:cs="Arial"/>
          <w:sz w:val="24"/>
          <w:szCs w:val="24"/>
        </w:rPr>
        <w:t>At the meeting advise the employee that their contract is coming to an end and make reference to the relevant clause in their contract.  It should be explained to the employee that the Council is not in a position to extend the contract and the reason(s) for this.</w:t>
      </w:r>
    </w:p>
    <w:p w14:paraId="1C3BCE83" w14:textId="77777777" w:rsidR="00246959" w:rsidRPr="0087560E" w:rsidRDefault="00246959" w:rsidP="00246959">
      <w:pPr>
        <w:pStyle w:val="BodyText"/>
        <w:jc w:val="left"/>
        <w:rPr>
          <w:rFonts w:ascii="Arial" w:hAnsi="Arial" w:cs="Arial"/>
          <w:sz w:val="24"/>
          <w:szCs w:val="24"/>
        </w:rPr>
      </w:pPr>
    </w:p>
    <w:p w14:paraId="3D6E48D0" w14:textId="623E427C" w:rsidR="004940C2" w:rsidRPr="0087560E" w:rsidRDefault="004940C2" w:rsidP="00B641FF">
      <w:pPr>
        <w:pStyle w:val="BodyText"/>
        <w:numPr>
          <w:ilvl w:val="1"/>
          <w:numId w:val="38"/>
        </w:numPr>
        <w:tabs>
          <w:tab w:val="clear" w:pos="420"/>
          <w:tab w:val="num" w:pos="709"/>
        </w:tabs>
        <w:ind w:left="709" w:hanging="709"/>
        <w:jc w:val="left"/>
        <w:rPr>
          <w:rFonts w:ascii="Arial" w:hAnsi="Arial" w:cs="Arial"/>
          <w:sz w:val="24"/>
          <w:szCs w:val="24"/>
        </w:rPr>
      </w:pPr>
      <w:r w:rsidRPr="0087560E">
        <w:rPr>
          <w:rFonts w:ascii="Arial" w:hAnsi="Arial" w:cs="Arial"/>
          <w:sz w:val="24"/>
          <w:szCs w:val="24"/>
        </w:rPr>
        <w:t xml:space="preserve">The </w:t>
      </w:r>
      <w:r w:rsidR="0087560E">
        <w:rPr>
          <w:rFonts w:ascii="Arial" w:hAnsi="Arial" w:cs="Arial"/>
          <w:sz w:val="24"/>
          <w:szCs w:val="24"/>
        </w:rPr>
        <w:t>c</w:t>
      </w:r>
      <w:r w:rsidRPr="0087560E">
        <w:rPr>
          <w:rFonts w:ascii="Arial" w:hAnsi="Arial" w:cs="Arial"/>
          <w:sz w:val="24"/>
          <w:szCs w:val="24"/>
        </w:rPr>
        <w:t xml:space="preserve">ouncil will seek to </w:t>
      </w:r>
      <w:r w:rsidR="00634B7D" w:rsidRPr="0087560E">
        <w:rPr>
          <w:rFonts w:ascii="Arial" w:hAnsi="Arial" w:cs="Arial"/>
          <w:sz w:val="24"/>
          <w:szCs w:val="24"/>
        </w:rPr>
        <w:t xml:space="preserve">identify </w:t>
      </w:r>
      <w:r w:rsidRPr="0087560E">
        <w:rPr>
          <w:rFonts w:ascii="Arial" w:hAnsi="Arial" w:cs="Arial"/>
          <w:sz w:val="24"/>
          <w:szCs w:val="24"/>
        </w:rPr>
        <w:t xml:space="preserve">suitable </w:t>
      </w:r>
      <w:r w:rsidR="00634B7D" w:rsidRPr="0087560E">
        <w:rPr>
          <w:rFonts w:ascii="Arial" w:hAnsi="Arial" w:cs="Arial"/>
          <w:sz w:val="24"/>
          <w:szCs w:val="24"/>
        </w:rPr>
        <w:t xml:space="preserve">alternative work for </w:t>
      </w:r>
      <w:r w:rsidR="009C39FF" w:rsidRPr="0087560E">
        <w:rPr>
          <w:rFonts w:ascii="Arial" w:hAnsi="Arial" w:cs="Arial"/>
          <w:sz w:val="24"/>
          <w:szCs w:val="24"/>
        </w:rPr>
        <w:t>them,</w:t>
      </w:r>
      <w:r w:rsidR="00634B7D" w:rsidRPr="0087560E">
        <w:rPr>
          <w:rFonts w:ascii="Arial" w:hAnsi="Arial" w:cs="Arial"/>
          <w:sz w:val="24"/>
          <w:szCs w:val="24"/>
        </w:rPr>
        <w:t xml:space="preserve"> and </w:t>
      </w:r>
      <w:r w:rsidRPr="0087560E">
        <w:rPr>
          <w:rFonts w:ascii="Arial" w:hAnsi="Arial" w:cs="Arial"/>
          <w:sz w:val="24"/>
          <w:szCs w:val="24"/>
        </w:rPr>
        <w:t>confirmation will be sought during the meeting as to whether or not the employee wishes to be redeployed.  If the employee wishes a redeployment search to be carried out</w:t>
      </w:r>
      <w:r w:rsidR="00CD1118" w:rsidRPr="0087560E">
        <w:rPr>
          <w:rFonts w:ascii="Arial" w:hAnsi="Arial" w:cs="Arial"/>
          <w:sz w:val="24"/>
          <w:szCs w:val="24"/>
        </w:rPr>
        <w:t xml:space="preserve">, </w:t>
      </w:r>
      <w:r w:rsidRPr="0087560E">
        <w:rPr>
          <w:rFonts w:ascii="Arial" w:hAnsi="Arial" w:cs="Arial"/>
          <w:sz w:val="24"/>
          <w:szCs w:val="24"/>
        </w:rPr>
        <w:t xml:space="preserve">possible limitations such as hours, travelling etc will be identified and discussed.  Contact should then be made with the relevant HR Business Partner so that any redeployment opportunities across the </w:t>
      </w:r>
      <w:r w:rsidR="0087560E">
        <w:rPr>
          <w:rFonts w:ascii="Arial" w:hAnsi="Arial" w:cs="Arial"/>
          <w:sz w:val="24"/>
          <w:szCs w:val="24"/>
        </w:rPr>
        <w:t>c</w:t>
      </w:r>
      <w:r w:rsidRPr="0087560E">
        <w:rPr>
          <w:rFonts w:ascii="Arial" w:hAnsi="Arial" w:cs="Arial"/>
          <w:sz w:val="24"/>
          <w:szCs w:val="24"/>
        </w:rPr>
        <w:t>ouncil can be fully explored.</w:t>
      </w:r>
    </w:p>
    <w:p w14:paraId="4AEC2981" w14:textId="77777777" w:rsidR="004940C2" w:rsidRPr="0087560E" w:rsidRDefault="004940C2" w:rsidP="000C184E">
      <w:pPr>
        <w:pStyle w:val="BodyText"/>
        <w:tabs>
          <w:tab w:val="num" w:pos="540"/>
        </w:tabs>
        <w:ind w:left="540" w:hanging="540"/>
        <w:jc w:val="left"/>
        <w:rPr>
          <w:rFonts w:ascii="Arial" w:hAnsi="Arial" w:cs="Arial"/>
          <w:sz w:val="24"/>
          <w:szCs w:val="24"/>
        </w:rPr>
      </w:pPr>
    </w:p>
    <w:p w14:paraId="610120D0" w14:textId="77777777" w:rsidR="004940C2" w:rsidRPr="0087560E" w:rsidRDefault="00594BB2" w:rsidP="00B641FF">
      <w:pPr>
        <w:pStyle w:val="BodyText"/>
        <w:tabs>
          <w:tab w:val="num" w:pos="709"/>
        </w:tabs>
        <w:ind w:left="709" w:hanging="709"/>
        <w:jc w:val="left"/>
        <w:rPr>
          <w:rFonts w:ascii="Arial" w:hAnsi="Arial" w:cs="Arial"/>
          <w:sz w:val="24"/>
          <w:szCs w:val="24"/>
        </w:rPr>
      </w:pPr>
      <w:r w:rsidRPr="0087560E">
        <w:rPr>
          <w:rFonts w:ascii="Arial" w:hAnsi="Arial" w:cs="Arial"/>
          <w:sz w:val="24"/>
          <w:szCs w:val="24"/>
        </w:rPr>
        <w:t>10.</w:t>
      </w:r>
      <w:r w:rsidR="001D2558" w:rsidRPr="0087560E">
        <w:rPr>
          <w:rFonts w:ascii="Arial" w:hAnsi="Arial" w:cs="Arial"/>
          <w:sz w:val="24"/>
          <w:szCs w:val="24"/>
        </w:rPr>
        <w:t>5</w:t>
      </w:r>
      <w:r w:rsidR="00D2577E" w:rsidRPr="0087560E">
        <w:rPr>
          <w:rFonts w:ascii="Arial" w:hAnsi="Arial" w:cs="Arial"/>
          <w:sz w:val="24"/>
          <w:szCs w:val="24"/>
        </w:rPr>
        <w:tab/>
      </w:r>
      <w:r w:rsidR="004940C2" w:rsidRPr="0087560E">
        <w:rPr>
          <w:rFonts w:ascii="Arial" w:hAnsi="Arial" w:cs="Arial"/>
          <w:sz w:val="24"/>
          <w:szCs w:val="24"/>
        </w:rPr>
        <w:t xml:space="preserve">It should be noted that opportunities for redeployment </w:t>
      </w:r>
      <w:r w:rsidR="00246959" w:rsidRPr="0087560E">
        <w:rPr>
          <w:rFonts w:ascii="Arial" w:hAnsi="Arial" w:cs="Arial"/>
          <w:sz w:val="24"/>
          <w:szCs w:val="24"/>
        </w:rPr>
        <w:t xml:space="preserve">are </w:t>
      </w:r>
      <w:r w:rsidR="004940C2" w:rsidRPr="0087560E">
        <w:rPr>
          <w:rFonts w:ascii="Arial" w:hAnsi="Arial" w:cs="Arial"/>
          <w:sz w:val="24"/>
          <w:szCs w:val="24"/>
        </w:rPr>
        <w:t>wholly dependent on the vacancies available at the time.</w:t>
      </w:r>
    </w:p>
    <w:p w14:paraId="0354BB6F" w14:textId="77777777" w:rsidR="004F5848" w:rsidRPr="0087560E" w:rsidRDefault="004F5848" w:rsidP="004F5848">
      <w:pPr>
        <w:pStyle w:val="BodyText"/>
        <w:jc w:val="left"/>
        <w:rPr>
          <w:rFonts w:ascii="Arial" w:hAnsi="Arial" w:cs="Arial"/>
          <w:sz w:val="24"/>
          <w:szCs w:val="24"/>
        </w:rPr>
      </w:pPr>
    </w:p>
    <w:p w14:paraId="64A74C11" w14:textId="3DECB50B" w:rsidR="00594BB2" w:rsidRPr="0087560E" w:rsidRDefault="004940C2" w:rsidP="00B641FF">
      <w:pPr>
        <w:pStyle w:val="BodyText"/>
        <w:numPr>
          <w:ilvl w:val="1"/>
          <w:numId w:val="41"/>
        </w:numPr>
        <w:tabs>
          <w:tab w:val="clear" w:pos="420"/>
          <w:tab w:val="num" w:pos="709"/>
        </w:tabs>
        <w:ind w:left="709" w:hanging="709"/>
        <w:jc w:val="left"/>
        <w:rPr>
          <w:rFonts w:ascii="Arial" w:hAnsi="Arial" w:cs="Arial"/>
          <w:sz w:val="24"/>
          <w:szCs w:val="24"/>
        </w:rPr>
      </w:pPr>
      <w:r w:rsidRPr="0087560E">
        <w:rPr>
          <w:rFonts w:ascii="Arial" w:hAnsi="Arial" w:cs="Arial"/>
          <w:sz w:val="24"/>
          <w:szCs w:val="24"/>
        </w:rPr>
        <w:t>Following the meeting the Manager will write to the employee confirming that the fixed-term contract will come to an end on the specified date, re-iterating the reasons for the non-renewal of the contract and summarising the discussion with reg</w:t>
      </w:r>
      <w:r w:rsidR="00594BB2" w:rsidRPr="0087560E">
        <w:rPr>
          <w:rFonts w:ascii="Arial" w:hAnsi="Arial" w:cs="Arial"/>
          <w:sz w:val="24"/>
          <w:szCs w:val="24"/>
        </w:rPr>
        <w:t xml:space="preserve">ard to redeployment.  Managers should contact the HR Business Partner </w:t>
      </w:r>
      <w:r w:rsidR="00996A7E" w:rsidRPr="0087560E">
        <w:rPr>
          <w:rFonts w:ascii="Arial" w:hAnsi="Arial" w:cs="Arial"/>
          <w:sz w:val="24"/>
          <w:szCs w:val="24"/>
        </w:rPr>
        <w:t xml:space="preserve">team </w:t>
      </w:r>
      <w:r w:rsidR="00594BB2" w:rsidRPr="0087560E">
        <w:rPr>
          <w:rFonts w:ascii="Arial" w:hAnsi="Arial" w:cs="Arial"/>
          <w:sz w:val="24"/>
          <w:szCs w:val="24"/>
        </w:rPr>
        <w:t>for guidance and template letters.</w:t>
      </w:r>
    </w:p>
    <w:p w14:paraId="011E119B" w14:textId="77777777" w:rsidR="00594BB2" w:rsidRPr="0087560E" w:rsidRDefault="00594BB2" w:rsidP="00594BB2">
      <w:pPr>
        <w:pStyle w:val="BodyText"/>
        <w:jc w:val="left"/>
        <w:rPr>
          <w:rFonts w:ascii="Arial" w:hAnsi="Arial" w:cs="Arial"/>
          <w:sz w:val="24"/>
          <w:szCs w:val="24"/>
        </w:rPr>
      </w:pPr>
    </w:p>
    <w:p w14:paraId="7996213A" w14:textId="77777777" w:rsidR="004F5848" w:rsidRPr="0087560E" w:rsidRDefault="004F5848" w:rsidP="00B641FF">
      <w:pPr>
        <w:pStyle w:val="BodyText"/>
        <w:numPr>
          <w:ilvl w:val="1"/>
          <w:numId w:val="41"/>
        </w:numPr>
        <w:tabs>
          <w:tab w:val="clear" w:pos="420"/>
          <w:tab w:val="num" w:pos="709"/>
        </w:tabs>
        <w:ind w:left="709" w:hanging="709"/>
        <w:jc w:val="left"/>
        <w:rPr>
          <w:rFonts w:ascii="Arial" w:hAnsi="Arial" w:cs="Arial"/>
          <w:sz w:val="24"/>
          <w:szCs w:val="24"/>
        </w:rPr>
      </w:pPr>
      <w:r w:rsidRPr="0087560E">
        <w:rPr>
          <w:rFonts w:ascii="Arial" w:hAnsi="Arial" w:cs="Arial"/>
          <w:sz w:val="24"/>
          <w:szCs w:val="24"/>
        </w:rPr>
        <w:t>There is no entitlement to any further notice period beyond the end date specified in the original contract.</w:t>
      </w:r>
    </w:p>
    <w:p w14:paraId="0F859793" w14:textId="77777777" w:rsidR="004F5848" w:rsidRPr="0087560E" w:rsidRDefault="004F5848" w:rsidP="004F5848">
      <w:pPr>
        <w:pStyle w:val="BodyText"/>
        <w:jc w:val="left"/>
        <w:rPr>
          <w:rFonts w:ascii="Arial" w:hAnsi="Arial" w:cs="Arial"/>
          <w:sz w:val="24"/>
          <w:szCs w:val="24"/>
        </w:rPr>
      </w:pPr>
    </w:p>
    <w:p w14:paraId="7F4A6C76" w14:textId="3A724CA4" w:rsidR="00101189" w:rsidRPr="0087560E" w:rsidRDefault="001D2558" w:rsidP="00101189">
      <w:pPr>
        <w:pStyle w:val="BodyText"/>
        <w:ind w:left="709" w:hanging="709"/>
        <w:jc w:val="left"/>
        <w:rPr>
          <w:rFonts w:ascii="Arial" w:hAnsi="Arial" w:cs="Arial"/>
          <w:sz w:val="24"/>
          <w:szCs w:val="24"/>
        </w:rPr>
      </w:pPr>
      <w:r w:rsidRPr="0087560E">
        <w:rPr>
          <w:rFonts w:ascii="Arial" w:hAnsi="Arial" w:cs="Arial"/>
          <w:sz w:val="24"/>
          <w:szCs w:val="24"/>
        </w:rPr>
        <w:lastRenderedPageBreak/>
        <w:t>10.8</w:t>
      </w:r>
      <w:r w:rsidR="004F5848" w:rsidRPr="0087560E">
        <w:rPr>
          <w:rFonts w:ascii="Arial" w:hAnsi="Arial" w:cs="Arial"/>
          <w:sz w:val="24"/>
          <w:szCs w:val="24"/>
        </w:rPr>
        <w:tab/>
      </w:r>
      <w:r w:rsidR="00594BB2" w:rsidRPr="0087560E">
        <w:rPr>
          <w:rFonts w:ascii="Arial" w:hAnsi="Arial" w:cs="Arial"/>
          <w:sz w:val="24"/>
          <w:szCs w:val="24"/>
        </w:rPr>
        <w:t xml:space="preserve">The employee </w:t>
      </w:r>
      <w:r w:rsidR="00101189" w:rsidRPr="0087560E">
        <w:rPr>
          <w:rFonts w:ascii="Arial" w:hAnsi="Arial" w:cs="Arial"/>
          <w:sz w:val="24"/>
          <w:szCs w:val="24"/>
        </w:rPr>
        <w:t>has the right of appeal against the decision not to renew their fixed term contract.  They must register their appeal in writing within 5 working days of receiving final confirmation that their contract will not be renewed clearly stating grounds for their appeal.  Appeals will be heard by a senior manager not previously involved. The appeal will take place within 10 working days wherever possible, and the employee will be given at least 5 working days’ notice of the appeals hearing and may be accompanied by a Trade Union representative or work colleague.</w:t>
      </w:r>
    </w:p>
    <w:sectPr w:rsidR="00101189" w:rsidRPr="0087560E">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5A1FC" w14:textId="77777777" w:rsidR="00FD3CA1" w:rsidRDefault="00FD3CA1">
      <w:r>
        <w:separator/>
      </w:r>
    </w:p>
  </w:endnote>
  <w:endnote w:type="continuationSeparator" w:id="0">
    <w:p w14:paraId="33DED31D" w14:textId="77777777" w:rsidR="00FD3CA1" w:rsidRDefault="00FD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18B0" w14:textId="0428EE98" w:rsidR="00373C21" w:rsidRPr="00BE1217" w:rsidRDefault="00373C21">
    <w:pPr>
      <w:pStyle w:val="Footer"/>
      <w:tabs>
        <w:tab w:val="clear" w:pos="4153"/>
        <w:tab w:val="clear" w:pos="8306"/>
        <w:tab w:val="left" w:pos="6300"/>
      </w:tabs>
      <w:jc w:val="both"/>
      <w:rPr>
        <w:rFonts w:ascii="Arial" w:hAnsi="Arial"/>
        <w:color w:val="000000"/>
        <w:sz w:val="16"/>
        <w:lang w:val="en-US"/>
      </w:rPr>
    </w:pPr>
    <w:r w:rsidRPr="00BE1217">
      <w:rPr>
        <w:rFonts w:ascii="Arial" w:hAnsi="Arial"/>
        <w:color w:val="000000"/>
        <w:sz w:val="16"/>
        <w:lang w:val="en-US"/>
      </w:rPr>
      <w:t>Document Title: Fixed-Ter</w:t>
    </w:r>
    <w:r w:rsidR="007659B0" w:rsidRPr="00BE1217">
      <w:rPr>
        <w:rFonts w:ascii="Arial" w:hAnsi="Arial"/>
        <w:color w:val="000000"/>
        <w:sz w:val="16"/>
        <w:lang w:val="en-US"/>
      </w:rPr>
      <w:t>m Working Policy</w:t>
    </w:r>
    <w:r w:rsidR="007659B0" w:rsidRPr="00BE1217">
      <w:rPr>
        <w:rFonts w:ascii="Arial" w:hAnsi="Arial"/>
        <w:color w:val="000000"/>
        <w:sz w:val="16"/>
        <w:lang w:val="en-US"/>
      </w:rPr>
      <w:tab/>
    </w:r>
    <w:r w:rsidR="007659B0" w:rsidRPr="00BE1217">
      <w:rPr>
        <w:rFonts w:ascii="Arial" w:hAnsi="Arial"/>
        <w:color w:val="000000"/>
        <w:sz w:val="16"/>
        <w:lang w:val="en-US"/>
      </w:rPr>
      <w:tab/>
      <w:t xml:space="preserve">Version: V </w:t>
    </w:r>
    <w:r w:rsidR="0087560E">
      <w:rPr>
        <w:rFonts w:ascii="Arial" w:hAnsi="Arial"/>
        <w:color w:val="000000"/>
        <w:sz w:val="16"/>
        <w:lang w:val="en-US"/>
      </w:rPr>
      <w:t>2.0.</w:t>
    </w:r>
    <w:r w:rsidR="007659B0" w:rsidRPr="00BE1217">
      <w:rPr>
        <w:rFonts w:ascii="Arial" w:hAnsi="Arial"/>
        <w:color w:val="000000"/>
        <w:sz w:val="16"/>
        <w:lang w:val="en-US"/>
      </w:rPr>
      <w:t>0</w:t>
    </w:r>
  </w:p>
  <w:p w14:paraId="34DF1645" w14:textId="35929F8D" w:rsidR="00373C21" w:rsidRPr="00F04F3A" w:rsidRDefault="007659B0" w:rsidP="007659B0">
    <w:pPr>
      <w:pStyle w:val="Footer"/>
      <w:tabs>
        <w:tab w:val="clear" w:pos="8306"/>
        <w:tab w:val="left" w:pos="6480"/>
      </w:tabs>
      <w:rPr>
        <w:rFonts w:ascii="Arial" w:hAnsi="Arial"/>
        <w:color w:val="000000"/>
        <w:sz w:val="16"/>
        <w:lang w:val="en-US"/>
      </w:rPr>
    </w:pPr>
    <w:r w:rsidRPr="00BE1217">
      <w:rPr>
        <w:rFonts w:ascii="Arial" w:hAnsi="Arial"/>
        <w:color w:val="000000"/>
        <w:sz w:val="16"/>
        <w:lang w:val="en-US"/>
      </w:rPr>
      <w:t>Author: Human Resources</w:t>
    </w:r>
    <w:r w:rsidR="00373C21" w:rsidRPr="00BE1217">
      <w:rPr>
        <w:rFonts w:ascii="Arial" w:hAnsi="Arial"/>
        <w:color w:val="000000"/>
        <w:sz w:val="16"/>
        <w:lang w:val="en-US"/>
      </w:rPr>
      <w:tab/>
    </w:r>
    <w:r w:rsidR="00373C21" w:rsidRPr="00BE1217">
      <w:rPr>
        <w:rFonts w:ascii="Arial" w:hAnsi="Arial"/>
        <w:color w:val="000000"/>
        <w:sz w:val="16"/>
        <w:lang w:val="en-US"/>
      </w:rPr>
      <w:tab/>
    </w:r>
    <w:r w:rsidRPr="00BE1217">
      <w:rPr>
        <w:rFonts w:ascii="Arial" w:hAnsi="Arial"/>
        <w:color w:val="000000"/>
        <w:sz w:val="16"/>
        <w:lang w:val="en-US"/>
      </w:rPr>
      <w:t xml:space="preserve">Last Updated: </w:t>
    </w:r>
    <w:r w:rsidR="0087560E">
      <w:rPr>
        <w:rFonts w:ascii="Arial" w:hAnsi="Arial"/>
        <w:color w:val="000000"/>
        <w:sz w:val="16"/>
        <w:lang w:val="en-US"/>
      </w:rPr>
      <w:t>Mar</w:t>
    </w:r>
    <w:r w:rsidR="00F31935">
      <w:rPr>
        <w:rFonts w:ascii="Arial" w:hAnsi="Arial"/>
        <w:color w:val="000000"/>
        <w:sz w:val="16"/>
        <w:lang w:val="en-US"/>
      </w:rPr>
      <w:t xml:space="preserve"> 22</w:t>
    </w:r>
    <w:r w:rsidR="00373C21" w:rsidRPr="00BE1217">
      <w:rPr>
        <w:rFonts w:ascii="Arial" w:hAnsi="Arial"/>
        <w:snapToGrid w:val="0"/>
        <w:color w:val="000000"/>
        <w:sz w:val="16"/>
        <w:lang w:val="en-US"/>
      </w:rPr>
      <w:tab/>
      <w:t xml:space="preserve">Page </w:t>
    </w:r>
    <w:r w:rsidR="00373C21" w:rsidRPr="00BE1217">
      <w:rPr>
        <w:rFonts w:ascii="Arial" w:hAnsi="Arial"/>
        <w:snapToGrid w:val="0"/>
        <w:color w:val="000000"/>
        <w:sz w:val="16"/>
        <w:lang w:val="en-US"/>
      </w:rPr>
      <w:fldChar w:fldCharType="begin"/>
    </w:r>
    <w:r w:rsidR="00373C21" w:rsidRPr="00BE1217">
      <w:rPr>
        <w:rFonts w:ascii="Arial" w:hAnsi="Arial"/>
        <w:snapToGrid w:val="0"/>
        <w:color w:val="000000"/>
        <w:sz w:val="16"/>
        <w:lang w:val="en-US"/>
      </w:rPr>
      <w:instrText xml:space="preserve"> PAGE </w:instrText>
    </w:r>
    <w:r w:rsidR="00373C21" w:rsidRPr="00BE1217">
      <w:rPr>
        <w:rFonts w:ascii="Arial" w:hAnsi="Arial"/>
        <w:snapToGrid w:val="0"/>
        <w:color w:val="000000"/>
        <w:sz w:val="16"/>
        <w:lang w:val="en-US"/>
      </w:rPr>
      <w:fldChar w:fldCharType="separate"/>
    </w:r>
    <w:r w:rsidR="00F04F3A">
      <w:rPr>
        <w:rFonts w:ascii="Arial" w:hAnsi="Arial"/>
        <w:noProof/>
        <w:snapToGrid w:val="0"/>
        <w:color w:val="000000"/>
        <w:sz w:val="16"/>
        <w:lang w:val="en-US"/>
      </w:rPr>
      <w:t>2</w:t>
    </w:r>
    <w:r w:rsidR="00373C21" w:rsidRPr="00BE1217">
      <w:rPr>
        <w:rFonts w:ascii="Arial" w:hAnsi="Arial"/>
        <w:snapToGrid w:val="0"/>
        <w:color w:val="000000"/>
        <w:sz w:val="16"/>
        <w:lang w:val="en-US"/>
      </w:rPr>
      <w:fldChar w:fldCharType="end"/>
    </w:r>
    <w:r w:rsidR="00373C21" w:rsidRPr="00BE1217">
      <w:rPr>
        <w:rFonts w:ascii="Arial" w:hAnsi="Arial"/>
        <w:snapToGrid w:val="0"/>
        <w:color w:val="000000"/>
        <w:sz w:val="16"/>
        <w:lang w:val="en-US"/>
      </w:rPr>
      <w:t xml:space="preserve"> of </w:t>
    </w:r>
    <w:r w:rsidR="00373C21" w:rsidRPr="00BE1217">
      <w:rPr>
        <w:rFonts w:ascii="Arial" w:hAnsi="Arial"/>
        <w:snapToGrid w:val="0"/>
        <w:color w:val="000000"/>
        <w:sz w:val="16"/>
        <w:lang w:val="en-US"/>
      </w:rPr>
      <w:fldChar w:fldCharType="begin"/>
    </w:r>
    <w:r w:rsidR="00373C21" w:rsidRPr="00BE1217">
      <w:rPr>
        <w:rFonts w:ascii="Arial" w:hAnsi="Arial"/>
        <w:snapToGrid w:val="0"/>
        <w:color w:val="000000"/>
        <w:sz w:val="16"/>
        <w:lang w:val="en-US"/>
      </w:rPr>
      <w:instrText xml:space="preserve"> NUMPAGES </w:instrText>
    </w:r>
    <w:r w:rsidR="00373C21" w:rsidRPr="00BE1217">
      <w:rPr>
        <w:rFonts w:ascii="Arial" w:hAnsi="Arial"/>
        <w:snapToGrid w:val="0"/>
        <w:color w:val="000000"/>
        <w:sz w:val="16"/>
        <w:lang w:val="en-US"/>
      </w:rPr>
      <w:fldChar w:fldCharType="separate"/>
    </w:r>
    <w:r w:rsidR="00F04F3A">
      <w:rPr>
        <w:rFonts w:ascii="Arial" w:hAnsi="Arial"/>
        <w:noProof/>
        <w:snapToGrid w:val="0"/>
        <w:color w:val="000000"/>
        <w:sz w:val="16"/>
        <w:lang w:val="en-US"/>
      </w:rPr>
      <w:t>8</w:t>
    </w:r>
    <w:r w:rsidR="00373C21" w:rsidRPr="00BE1217">
      <w:rPr>
        <w:rFonts w:ascii="Arial" w:hAnsi="Arial"/>
        <w:snapToGrid w:val="0"/>
        <w:color w:val="000000"/>
        <w:sz w:val="16"/>
        <w:lang w:val="en-US"/>
      </w:rPr>
      <w:fldChar w:fldCharType="end"/>
    </w:r>
    <w:r w:rsidR="00373C21" w:rsidRPr="00BE1217">
      <w:rPr>
        <w:rStyle w:val="PageNumber"/>
        <w:rFonts w:ascii="Arial" w:hAnsi="Arial"/>
        <w:color w:val="000000"/>
        <w:sz w:val="16"/>
      </w:rPr>
      <w:tab/>
    </w:r>
  </w:p>
  <w:p w14:paraId="6D661221" w14:textId="77777777" w:rsidR="00373C21" w:rsidRPr="00BE1217" w:rsidRDefault="00373C21">
    <w:pPr>
      <w:pStyle w:val="Foo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E47B9" w14:textId="77777777" w:rsidR="00FD3CA1" w:rsidRDefault="00FD3CA1">
      <w:r>
        <w:separator/>
      </w:r>
    </w:p>
  </w:footnote>
  <w:footnote w:type="continuationSeparator" w:id="0">
    <w:p w14:paraId="7101A3E6" w14:textId="77777777" w:rsidR="00FD3CA1" w:rsidRDefault="00FD3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20C"/>
    <w:multiLevelType w:val="multilevel"/>
    <w:tmpl w:val="C39A79F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595490"/>
    <w:multiLevelType w:val="multilevel"/>
    <w:tmpl w:val="D8AE19B2"/>
    <w:lvl w:ilvl="0">
      <w:start w:val="1"/>
      <w:numFmt w:val="decimal"/>
      <w:pStyle w:val="StyleBodyTextArial12ptBoldLeft"/>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1B93771"/>
    <w:multiLevelType w:val="hybridMultilevel"/>
    <w:tmpl w:val="482C56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4772E"/>
    <w:multiLevelType w:val="multilevel"/>
    <w:tmpl w:val="CF8816FE"/>
    <w:lvl w:ilvl="0">
      <w:start w:val="10"/>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885C46"/>
    <w:multiLevelType w:val="multilevel"/>
    <w:tmpl w:val="7CC03BA6"/>
    <w:lvl w:ilvl="0">
      <w:start w:val="10"/>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AD55A4"/>
    <w:multiLevelType w:val="multilevel"/>
    <w:tmpl w:val="9CFCDF2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6" w15:restartNumberingAfterBreak="0">
    <w:nsid w:val="0E96471B"/>
    <w:multiLevelType w:val="multilevel"/>
    <w:tmpl w:val="D21AB02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2FF62D0"/>
    <w:multiLevelType w:val="hybridMultilevel"/>
    <w:tmpl w:val="13D63B6E"/>
    <w:lvl w:ilvl="0" w:tplc="08090001">
      <w:start w:val="1"/>
      <w:numFmt w:val="bullet"/>
      <w:lvlText w:val=""/>
      <w:lvlJc w:val="left"/>
      <w:pPr>
        <w:tabs>
          <w:tab w:val="num" w:pos="3240"/>
        </w:tabs>
        <w:ind w:left="3240" w:hanging="360"/>
      </w:pPr>
      <w:rPr>
        <w:rFonts w:ascii="Symbol" w:hAnsi="Symbol" w:hint="default"/>
      </w:rPr>
    </w:lvl>
    <w:lvl w:ilvl="1" w:tplc="08090003" w:tentative="1">
      <w:start w:val="1"/>
      <w:numFmt w:val="bullet"/>
      <w:lvlText w:val="o"/>
      <w:lvlJc w:val="left"/>
      <w:pPr>
        <w:tabs>
          <w:tab w:val="num" w:pos="3960"/>
        </w:tabs>
        <w:ind w:left="3960" w:hanging="360"/>
      </w:pPr>
      <w:rPr>
        <w:rFonts w:ascii="Courier New" w:hAnsi="Courier New" w:cs="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18E6778C"/>
    <w:multiLevelType w:val="multilevel"/>
    <w:tmpl w:val="F604986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900F7E"/>
    <w:multiLevelType w:val="multilevel"/>
    <w:tmpl w:val="4734FB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40C291D"/>
    <w:multiLevelType w:val="multilevel"/>
    <w:tmpl w:val="D1D446B4"/>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4894D76"/>
    <w:multiLevelType w:val="multilevel"/>
    <w:tmpl w:val="C8E22496"/>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95303B7"/>
    <w:multiLevelType w:val="hybridMultilevel"/>
    <w:tmpl w:val="6324D7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F17CB9"/>
    <w:multiLevelType w:val="multilevel"/>
    <w:tmpl w:val="3F0C0C6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2D0E3655"/>
    <w:multiLevelType w:val="multilevel"/>
    <w:tmpl w:val="628E37C6"/>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66C177C"/>
    <w:multiLevelType w:val="multilevel"/>
    <w:tmpl w:val="4F2E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AC05F4"/>
    <w:multiLevelType w:val="multilevel"/>
    <w:tmpl w:val="CEE485C2"/>
    <w:numStyleLink w:val="StyleOutlinenumberedArialAuto"/>
  </w:abstractNum>
  <w:abstractNum w:abstractNumId="17" w15:restartNumberingAfterBreak="0">
    <w:nsid w:val="37C2580B"/>
    <w:multiLevelType w:val="multilevel"/>
    <w:tmpl w:val="D6BECBB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37F31DBC"/>
    <w:multiLevelType w:val="multilevel"/>
    <w:tmpl w:val="DB3659A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8832DAC"/>
    <w:multiLevelType w:val="multilevel"/>
    <w:tmpl w:val="9B4C44C2"/>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F2F27C5"/>
    <w:multiLevelType w:val="multilevel"/>
    <w:tmpl w:val="C834FBAE"/>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44663819"/>
    <w:multiLevelType w:val="multilevel"/>
    <w:tmpl w:val="BDC26890"/>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22" w15:restartNumberingAfterBreak="0">
    <w:nsid w:val="4F7F05B1"/>
    <w:multiLevelType w:val="multilevel"/>
    <w:tmpl w:val="23FAA5E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15:restartNumberingAfterBreak="0">
    <w:nsid w:val="53983AA5"/>
    <w:multiLevelType w:val="multilevel"/>
    <w:tmpl w:val="0844562A"/>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55FC771D"/>
    <w:multiLevelType w:val="hybridMultilevel"/>
    <w:tmpl w:val="D7E645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1075AC"/>
    <w:multiLevelType w:val="multilevel"/>
    <w:tmpl w:val="384641B0"/>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7EF2743"/>
    <w:multiLevelType w:val="hybridMultilevel"/>
    <w:tmpl w:val="E402DCF2"/>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7" w15:restartNumberingAfterBreak="0">
    <w:nsid w:val="59B53504"/>
    <w:multiLevelType w:val="hybridMultilevel"/>
    <w:tmpl w:val="204433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C9D37DC"/>
    <w:multiLevelType w:val="multilevel"/>
    <w:tmpl w:val="1DBADB6C"/>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5CD63930"/>
    <w:multiLevelType w:val="multilevel"/>
    <w:tmpl w:val="46DCC4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E344C8D"/>
    <w:multiLevelType w:val="hybridMultilevel"/>
    <w:tmpl w:val="2AA42A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08061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2E65791"/>
    <w:multiLevelType w:val="hybridMultilevel"/>
    <w:tmpl w:val="3F806E02"/>
    <w:lvl w:ilvl="0" w:tplc="08090001">
      <w:start w:val="1"/>
      <w:numFmt w:val="bullet"/>
      <w:lvlText w:val=""/>
      <w:lvlJc w:val="left"/>
      <w:pPr>
        <w:tabs>
          <w:tab w:val="num" w:pos="1980"/>
        </w:tabs>
        <w:ind w:left="1980" w:hanging="360"/>
      </w:pPr>
      <w:rPr>
        <w:rFonts w:ascii="Symbol" w:hAnsi="Symbol"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33" w15:restartNumberingAfterBreak="0">
    <w:nsid w:val="68F0198B"/>
    <w:multiLevelType w:val="hybridMultilevel"/>
    <w:tmpl w:val="44FE2B62"/>
    <w:lvl w:ilvl="0" w:tplc="8BB40D86">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4" w15:restartNumberingAfterBreak="0">
    <w:nsid w:val="6A6867C8"/>
    <w:multiLevelType w:val="hybridMultilevel"/>
    <w:tmpl w:val="5B30C846"/>
    <w:lvl w:ilvl="0" w:tplc="0809000F">
      <w:start w:val="4"/>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A02C2DD0">
      <w:start w:val="6"/>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DDE296A"/>
    <w:multiLevelType w:val="multilevel"/>
    <w:tmpl w:val="02E217F4"/>
    <w:lvl w:ilvl="0">
      <w:start w:val="3"/>
      <w:numFmt w:val="decimal"/>
      <w:lvlText w:val="%1.0"/>
      <w:lvlJc w:val="left"/>
      <w:pPr>
        <w:tabs>
          <w:tab w:val="num" w:pos="1440"/>
        </w:tabs>
        <w:ind w:left="1440" w:hanging="1080"/>
      </w:pPr>
      <w:rPr>
        <w:rFonts w:hint="default"/>
      </w:rPr>
    </w:lvl>
    <w:lvl w:ilvl="1">
      <w:start w:val="1"/>
      <w:numFmt w:val="decimal"/>
      <w:lvlText w:val="%1.%2"/>
      <w:lvlJc w:val="left"/>
      <w:pPr>
        <w:tabs>
          <w:tab w:val="num" w:pos="2160"/>
        </w:tabs>
        <w:ind w:left="2160"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680"/>
        </w:tabs>
        <w:ind w:left="4680" w:hanging="144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560"/>
        </w:tabs>
        <w:ind w:left="7560" w:hanging="2160"/>
      </w:pPr>
      <w:rPr>
        <w:rFonts w:hint="default"/>
      </w:rPr>
    </w:lvl>
    <w:lvl w:ilvl="8">
      <w:start w:val="1"/>
      <w:numFmt w:val="decimal"/>
      <w:lvlText w:val="%1.%2.%3.%4.%5.%6.%7.%8.%9"/>
      <w:lvlJc w:val="left"/>
      <w:pPr>
        <w:tabs>
          <w:tab w:val="num" w:pos="8280"/>
        </w:tabs>
        <w:ind w:left="8280" w:hanging="2160"/>
      </w:pPr>
      <w:rPr>
        <w:rFonts w:hint="default"/>
      </w:rPr>
    </w:lvl>
  </w:abstractNum>
  <w:abstractNum w:abstractNumId="36" w15:restartNumberingAfterBreak="0">
    <w:nsid w:val="71A10E66"/>
    <w:multiLevelType w:val="hybridMultilevel"/>
    <w:tmpl w:val="3076793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3B0062F"/>
    <w:multiLevelType w:val="hybridMultilevel"/>
    <w:tmpl w:val="AFB2B0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AA15A1"/>
    <w:multiLevelType w:val="multilevel"/>
    <w:tmpl w:val="FC9EE8A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39" w15:restartNumberingAfterBreak="0">
    <w:nsid w:val="78C566FE"/>
    <w:multiLevelType w:val="multilevel"/>
    <w:tmpl w:val="064AC40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15:restartNumberingAfterBreak="0">
    <w:nsid w:val="7A474929"/>
    <w:multiLevelType w:val="hybridMultilevel"/>
    <w:tmpl w:val="5D66A9E0"/>
    <w:lvl w:ilvl="0" w:tplc="0809000F">
      <w:start w:val="4"/>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C1A4C61"/>
    <w:multiLevelType w:val="multilevel"/>
    <w:tmpl w:val="4D4AA0DC"/>
    <w:lvl w:ilvl="0">
      <w:start w:val="1"/>
      <w:numFmt w:val="decimal"/>
      <w:pStyle w:val="Heading1"/>
      <w:lvlText w:val="%1"/>
      <w:lvlJc w:val="left"/>
      <w:pPr>
        <w:tabs>
          <w:tab w:val="num" w:pos="432"/>
        </w:tabs>
        <w:ind w:left="432" w:hanging="432"/>
      </w:pPr>
      <w:rPr>
        <w:rFonts w:hint="default"/>
        <w:sz w:val="28"/>
      </w:rPr>
    </w:lvl>
    <w:lvl w:ilvl="1">
      <w:start w:val="1"/>
      <w:numFmt w:val="decimal"/>
      <w:pStyle w:val="Heading2"/>
      <w:lvlText w:val="%1.%2"/>
      <w:lvlJc w:val="left"/>
      <w:pPr>
        <w:tabs>
          <w:tab w:val="num" w:pos="576"/>
        </w:tabs>
        <w:ind w:left="576" w:hanging="576"/>
      </w:pPr>
      <w:rPr>
        <w:rFonts w:hint="default"/>
        <w:sz w:val="24"/>
      </w:rPr>
    </w:lvl>
    <w:lvl w:ilvl="2">
      <w:start w:val="1"/>
      <w:numFmt w:val="decimal"/>
      <w:pStyle w:val="Heading3"/>
      <w:lvlText w:val="%1.%2.%3"/>
      <w:lvlJc w:val="left"/>
      <w:pPr>
        <w:tabs>
          <w:tab w:val="num" w:pos="2160"/>
        </w:tabs>
        <w:ind w:left="2160" w:hanging="720"/>
      </w:pPr>
      <w:rPr>
        <w:rFonts w:hint="default"/>
        <w:sz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15:restartNumberingAfterBreak="0">
    <w:nsid w:val="7C5630F8"/>
    <w:multiLevelType w:val="multilevel"/>
    <w:tmpl w:val="D37CB880"/>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630"/>
        </w:tabs>
        <w:ind w:left="630" w:hanging="3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43" w15:restartNumberingAfterBreak="0">
    <w:nsid w:val="7F577073"/>
    <w:multiLevelType w:val="multilevel"/>
    <w:tmpl w:val="CEE485C2"/>
    <w:styleLink w:val="StyleOutlinenumberedArialAuto"/>
    <w:lvl w:ilvl="0">
      <w:start w:val="1"/>
      <w:numFmt w:val="decimal"/>
      <w:lvlText w:val="%1."/>
      <w:lvlJc w:val="left"/>
      <w:pPr>
        <w:tabs>
          <w:tab w:val="num" w:pos="1080"/>
        </w:tabs>
        <w:ind w:left="1080" w:hanging="720"/>
      </w:pPr>
      <w:rPr>
        <w:rFonts w:ascii="Arial" w:hAnsi="Arial"/>
        <w:sz w:val="22"/>
      </w:rPr>
    </w:lvl>
    <w:lvl w:ilvl="1">
      <w:start w:val="1"/>
      <w:numFmt w:val="decimal"/>
      <w:isLgl/>
      <w:lvlText w:val="%1.%2"/>
      <w:lvlJc w:val="left"/>
      <w:pPr>
        <w:tabs>
          <w:tab w:val="num" w:pos="1080"/>
        </w:tabs>
        <w:ind w:left="1080" w:hanging="720"/>
      </w:pPr>
      <w:rPr>
        <w:rFonts w:ascii="Arial" w:hAnsi="Arial"/>
        <w:sz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6"/>
  </w:num>
  <w:num w:numId="2">
    <w:abstractNumId w:val="5"/>
  </w:num>
  <w:num w:numId="3">
    <w:abstractNumId w:val="41"/>
  </w:num>
  <w:num w:numId="4">
    <w:abstractNumId w:val="1"/>
  </w:num>
  <w:num w:numId="5">
    <w:abstractNumId w:val="43"/>
  </w:num>
  <w:num w:numId="6">
    <w:abstractNumId w:val="6"/>
  </w:num>
  <w:num w:numId="7">
    <w:abstractNumId w:val="12"/>
  </w:num>
  <w:num w:numId="8">
    <w:abstractNumId w:val="30"/>
  </w:num>
  <w:num w:numId="9">
    <w:abstractNumId w:val="27"/>
  </w:num>
  <w:num w:numId="10">
    <w:abstractNumId w:val="31"/>
  </w:num>
  <w:num w:numId="11">
    <w:abstractNumId w:val="17"/>
  </w:num>
  <w:num w:numId="12">
    <w:abstractNumId w:val="38"/>
  </w:num>
  <w:num w:numId="13">
    <w:abstractNumId w:val="35"/>
  </w:num>
  <w:num w:numId="14">
    <w:abstractNumId w:val="14"/>
  </w:num>
  <w:num w:numId="15">
    <w:abstractNumId w:val="40"/>
  </w:num>
  <w:num w:numId="16">
    <w:abstractNumId w:val="18"/>
  </w:num>
  <w:num w:numId="17">
    <w:abstractNumId w:val="15"/>
  </w:num>
  <w:num w:numId="18">
    <w:abstractNumId w:val="13"/>
  </w:num>
  <w:num w:numId="19">
    <w:abstractNumId w:val="32"/>
  </w:num>
  <w:num w:numId="20">
    <w:abstractNumId w:val="34"/>
  </w:num>
  <w:num w:numId="21">
    <w:abstractNumId w:val="22"/>
  </w:num>
  <w:num w:numId="22">
    <w:abstractNumId w:val="39"/>
  </w:num>
  <w:num w:numId="23">
    <w:abstractNumId w:val="9"/>
  </w:num>
  <w:num w:numId="24">
    <w:abstractNumId w:val="36"/>
  </w:num>
  <w:num w:numId="25">
    <w:abstractNumId w:val="42"/>
  </w:num>
  <w:num w:numId="26">
    <w:abstractNumId w:val="25"/>
  </w:num>
  <w:num w:numId="27">
    <w:abstractNumId w:val="21"/>
  </w:num>
  <w:num w:numId="28">
    <w:abstractNumId w:val="0"/>
  </w:num>
  <w:num w:numId="29">
    <w:abstractNumId w:val="10"/>
  </w:num>
  <w:num w:numId="30">
    <w:abstractNumId w:val="37"/>
  </w:num>
  <w:num w:numId="31">
    <w:abstractNumId w:val="24"/>
  </w:num>
  <w:num w:numId="32">
    <w:abstractNumId w:val="2"/>
  </w:num>
  <w:num w:numId="33">
    <w:abstractNumId w:val="8"/>
  </w:num>
  <w:num w:numId="34">
    <w:abstractNumId w:val="29"/>
  </w:num>
  <w:num w:numId="35">
    <w:abstractNumId w:val="28"/>
  </w:num>
  <w:num w:numId="36">
    <w:abstractNumId w:val="20"/>
  </w:num>
  <w:num w:numId="37">
    <w:abstractNumId w:val="19"/>
  </w:num>
  <w:num w:numId="38">
    <w:abstractNumId w:val="11"/>
  </w:num>
  <w:num w:numId="39">
    <w:abstractNumId w:val="4"/>
  </w:num>
  <w:num w:numId="40">
    <w:abstractNumId w:val="23"/>
  </w:num>
  <w:num w:numId="41">
    <w:abstractNumId w:val="3"/>
  </w:num>
  <w:num w:numId="42">
    <w:abstractNumId w:val="7"/>
  </w:num>
  <w:num w:numId="43">
    <w:abstractNumId w:val="26"/>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D5"/>
    <w:rsid w:val="0002085D"/>
    <w:rsid w:val="00044392"/>
    <w:rsid w:val="000579D5"/>
    <w:rsid w:val="00062496"/>
    <w:rsid w:val="000C184E"/>
    <w:rsid w:val="000E1250"/>
    <w:rsid w:val="000E4873"/>
    <w:rsid w:val="00101189"/>
    <w:rsid w:val="001262A4"/>
    <w:rsid w:val="00130D00"/>
    <w:rsid w:val="00141724"/>
    <w:rsid w:val="00141E69"/>
    <w:rsid w:val="00195781"/>
    <w:rsid w:val="00196DD1"/>
    <w:rsid w:val="001A0E8D"/>
    <w:rsid w:val="001D2558"/>
    <w:rsid w:val="001E7B23"/>
    <w:rsid w:val="00226058"/>
    <w:rsid w:val="00246959"/>
    <w:rsid w:val="00250134"/>
    <w:rsid w:val="00252C4B"/>
    <w:rsid w:val="002576CA"/>
    <w:rsid w:val="00257F74"/>
    <w:rsid w:val="002A17E5"/>
    <w:rsid w:val="002A5A45"/>
    <w:rsid w:val="002D7B4E"/>
    <w:rsid w:val="002F3A18"/>
    <w:rsid w:val="003049FF"/>
    <w:rsid w:val="00310E15"/>
    <w:rsid w:val="003159C7"/>
    <w:rsid w:val="00347BA1"/>
    <w:rsid w:val="00353CD2"/>
    <w:rsid w:val="003637D1"/>
    <w:rsid w:val="00373C21"/>
    <w:rsid w:val="003A1487"/>
    <w:rsid w:val="003A7442"/>
    <w:rsid w:val="003E0AD4"/>
    <w:rsid w:val="0040354A"/>
    <w:rsid w:val="004046A3"/>
    <w:rsid w:val="0040662B"/>
    <w:rsid w:val="004138B2"/>
    <w:rsid w:val="004200D5"/>
    <w:rsid w:val="00440D75"/>
    <w:rsid w:val="0044283E"/>
    <w:rsid w:val="00443965"/>
    <w:rsid w:val="00445119"/>
    <w:rsid w:val="004558F2"/>
    <w:rsid w:val="004940C2"/>
    <w:rsid w:val="004B0AC7"/>
    <w:rsid w:val="004B3B6A"/>
    <w:rsid w:val="004C2508"/>
    <w:rsid w:val="004E29E5"/>
    <w:rsid w:val="004F5848"/>
    <w:rsid w:val="00500C7B"/>
    <w:rsid w:val="00503C36"/>
    <w:rsid w:val="00516A79"/>
    <w:rsid w:val="00525A54"/>
    <w:rsid w:val="00540C92"/>
    <w:rsid w:val="005503EC"/>
    <w:rsid w:val="005700CB"/>
    <w:rsid w:val="0057052C"/>
    <w:rsid w:val="00581BE0"/>
    <w:rsid w:val="00594BB2"/>
    <w:rsid w:val="005B635B"/>
    <w:rsid w:val="0060483D"/>
    <w:rsid w:val="00607615"/>
    <w:rsid w:val="00634B7D"/>
    <w:rsid w:val="00647053"/>
    <w:rsid w:val="0065693C"/>
    <w:rsid w:val="00673999"/>
    <w:rsid w:val="00693631"/>
    <w:rsid w:val="006C674A"/>
    <w:rsid w:val="006D0459"/>
    <w:rsid w:val="006D139A"/>
    <w:rsid w:val="006E3A0D"/>
    <w:rsid w:val="006F4CE1"/>
    <w:rsid w:val="0070688F"/>
    <w:rsid w:val="0071647A"/>
    <w:rsid w:val="0072464D"/>
    <w:rsid w:val="007659B0"/>
    <w:rsid w:val="007724BA"/>
    <w:rsid w:val="007B10AF"/>
    <w:rsid w:val="007D2036"/>
    <w:rsid w:val="007D43B0"/>
    <w:rsid w:val="008627F4"/>
    <w:rsid w:val="008637CD"/>
    <w:rsid w:val="00873994"/>
    <w:rsid w:val="0087560E"/>
    <w:rsid w:val="008A5770"/>
    <w:rsid w:val="008D0AC3"/>
    <w:rsid w:val="009110DF"/>
    <w:rsid w:val="0092761A"/>
    <w:rsid w:val="00941934"/>
    <w:rsid w:val="00972D0B"/>
    <w:rsid w:val="00976615"/>
    <w:rsid w:val="00996A7E"/>
    <w:rsid w:val="009C39FF"/>
    <w:rsid w:val="009E1821"/>
    <w:rsid w:val="00A034A2"/>
    <w:rsid w:val="00A053D6"/>
    <w:rsid w:val="00A2475A"/>
    <w:rsid w:val="00A50822"/>
    <w:rsid w:val="00A61ADE"/>
    <w:rsid w:val="00A718AA"/>
    <w:rsid w:val="00B108C2"/>
    <w:rsid w:val="00B37ECA"/>
    <w:rsid w:val="00B476BE"/>
    <w:rsid w:val="00B641FF"/>
    <w:rsid w:val="00B73177"/>
    <w:rsid w:val="00BA6345"/>
    <w:rsid w:val="00BB7967"/>
    <w:rsid w:val="00BC1048"/>
    <w:rsid w:val="00BC796D"/>
    <w:rsid w:val="00BE0912"/>
    <w:rsid w:val="00BE1217"/>
    <w:rsid w:val="00C165C5"/>
    <w:rsid w:val="00C208C1"/>
    <w:rsid w:val="00C22F09"/>
    <w:rsid w:val="00C472A4"/>
    <w:rsid w:val="00C60085"/>
    <w:rsid w:val="00C614C3"/>
    <w:rsid w:val="00C62593"/>
    <w:rsid w:val="00C727B8"/>
    <w:rsid w:val="00C729A3"/>
    <w:rsid w:val="00CA40F8"/>
    <w:rsid w:val="00CA65F6"/>
    <w:rsid w:val="00CB0AEA"/>
    <w:rsid w:val="00CD1118"/>
    <w:rsid w:val="00D2577E"/>
    <w:rsid w:val="00D2603B"/>
    <w:rsid w:val="00D3290A"/>
    <w:rsid w:val="00D45C0A"/>
    <w:rsid w:val="00D60083"/>
    <w:rsid w:val="00D67C91"/>
    <w:rsid w:val="00DC1A50"/>
    <w:rsid w:val="00DD1E3A"/>
    <w:rsid w:val="00DD664F"/>
    <w:rsid w:val="00DE40A4"/>
    <w:rsid w:val="00E12744"/>
    <w:rsid w:val="00E14583"/>
    <w:rsid w:val="00E15A75"/>
    <w:rsid w:val="00E34765"/>
    <w:rsid w:val="00E43B75"/>
    <w:rsid w:val="00E54431"/>
    <w:rsid w:val="00E925A1"/>
    <w:rsid w:val="00E9506A"/>
    <w:rsid w:val="00E95A06"/>
    <w:rsid w:val="00EC570E"/>
    <w:rsid w:val="00EF6764"/>
    <w:rsid w:val="00F04F3A"/>
    <w:rsid w:val="00F22941"/>
    <w:rsid w:val="00F31935"/>
    <w:rsid w:val="00F31ABF"/>
    <w:rsid w:val="00F343CA"/>
    <w:rsid w:val="00F9238E"/>
    <w:rsid w:val="00FD3CA1"/>
    <w:rsid w:val="00FE2710"/>
    <w:rsid w:val="00FE4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14:docId w14:val="4B207899"/>
  <w15:chartTrackingRefBased/>
  <w15:docId w15:val="{505A8538-D308-46FC-8A22-733FDC09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FF"/>
      <w:sz w:val="24"/>
      <w:lang w:eastAsia="en-US"/>
    </w:rPr>
  </w:style>
  <w:style w:type="paragraph" w:styleId="Heading1">
    <w:name w:val="heading 1"/>
    <w:basedOn w:val="Normal"/>
    <w:next w:val="Normal"/>
    <w:qFormat/>
    <w:rsid w:val="00C472A4"/>
    <w:pPr>
      <w:keepNext/>
      <w:numPr>
        <w:numId w:val="3"/>
      </w:numPr>
      <w:spacing w:before="240" w:after="60"/>
      <w:outlineLvl w:val="0"/>
    </w:pPr>
    <w:rPr>
      <w:rFonts w:ascii="Arial" w:hAnsi="Arial" w:cs="Arial"/>
      <w:b/>
      <w:bCs/>
      <w:color w:val="auto"/>
      <w:kern w:val="32"/>
      <w:sz w:val="32"/>
      <w:szCs w:val="32"/>
    </w:rPr>
  </w:style>
  <w:style w:type="paragraph" w:styleId="Heading2">
    <w:name w:val="heading 2"/>
    <w:basedOn w:val="Normal"/>
    <w:next w:val="Normal"/>
    <w:link w:val="Heading2Char"/>
    <w:qFormat/>
    <w:rsid w:val="00C472A4"/>
    <w:pPr>
      <w:keepNext/>
      <w:numPr>
        <w:ilvl w:val="1"/>
        <w:numId w:val="3"/>
      </w:numPr>
      <w:spacing w:before="240" w:after="60"/>
      <w:outlineLvl w:val="1"/>
    </w:pPr>
    <w:rPr>
      <w:rFonts w:ascii="Arial" w:hAnsi="Arial" w:cs="Arial"/>
      <w:b/>
      <w:bCs/>
      <w:i/>
      <w:iCs/>
      <w:color w:val="auto"/>
      <w:szCs w:val="28"/>
    </w:rPr>
  </w:style>
  <w:style w:type="paragraph" w:styleId="Heading3">
    <w:name w:val="heading 3"/>
    <w:basedOn w:val="Normal"/>
    <w:next w:val="Normal"/>
    <w:link w:val="Heading3Char"/>
    <w:qFormat/>
    <w:rsid w:val="001A0E8D"/>
    <w:pPr>
      <w:keepNext/>
      <w:numPr>
        <w:ilvl w:val="2"/>
        <w:numId w:val="3"/>
      </w:numPr>
      <w:tabs>
        <w:tab w:val="left" w:pos="720"/>
      </w:tabs>
      <w:ind w:left="720"/>
      <w:outlineLvl w:val="2"/>
    </w:pPr>
    <w:rPr>
      <w:rFonts w:ascii="Arial" w:hAnsi="Arial" w:cs="Arial"/>
      <w:bCs/>
      <w:color w:val="auto"/>
      <w:sz w:val="22"/>
      <w:szCs w:val="26"/>
    </w:rPr>
  </w:style>
  <w:style w:type="paragraph" w:styleId="Heading4">
    <w:name w:val="heading 4"/>
    <w:basedOn w:val="Normal"/>
    <w:next w:val="Normal"/>
    <w:qFormat/>
    <w:rsid w:val="0092761A"/>
    <w:pPr>
      <w:keepNext/>
      <w:numPr>
        <w:ilvl w:val="3"/>
        <w:numId w:val="3"/>
      </w:numPr>
      <w:tabs>
        <w:tab w:val="clear" w:pos="864"/>
        <w:tab w:val="num" w:pos="1620"/>
      </w:tabs>
      <w:spacing w:after="100" w:afterAutospacing="1"/>
      <w:ind w:left="1620" w:hanging="911"/>
      <w:outlineLvl w:val="3"/>
    </w:pPr>
    <w:rPr>
      <w:rFonts w:ascii="Arial" w:hAnsi="Arial"/>
      <w:bCs/>
      <w:color w:val="auto"/>
      <w:sz w:val="22"/>
      <w:szCs w:val="28"/>
    </w:rPr>
  </w:style>
  <w:style w:type="paragraph" w:styleId="Heading5">
    <w:name w:val="heading 5"/>
    <w:basedOn w:val="Normal"/>
    <w:next w:val="Normal"/>
    <w:qFormat/>
    <w:rsid w:val="00F343CA"/>
    <w:pPr>
      <w:numPr>
        <w:ilvl w:val="4"/>
        <w:numId w:val="3"/>
      </w:numPr>
      <w:spacing w:before="240" w:after="60"/>
      <w:outlineLvl w:val="4"/>
    </w:pPr>
    <w:rPr>
      <w:b/>
      <w:bCs/>
      <w:i/>
      <w:iCs/>
      <w:sz w:val="26"/>
      <w:szCs w:val="26"/>
    </w:rPr>
  </w:style>
  <w:style w:type="paragraph" w:styleId="Heading6">
    <w:name w:val="heading 6"/>
    <w:basedOn w:val="Normal"/>
    <w:next w:val="Normal"/>
    <w:qFormat/>
    <w:rsid w:val="00F343CA"/>
    <w:pPr>
      <w:numPr>
        <w:ilvl w:val="5"/>
        <w:numId w:val="3"/>
      </w:numPr>
      <w:spacing w:before="240" w:after="60"/>
      <w:outlineLvl w:val="5"/>
    </w:pPr>
    <w:rPr>
      <w:b/>
      <w:bCs/>
      <w:sz w:val="22"/>
      <w:szCs w:val="22"/>
    </w:rPr>
  </w:style>
  <w:style w:type="paragraph" w:styleId="Heading7">
    <w:name w:val="heading 7"/>
    <w:basedOn w:val="Normal"/>
    <w:next w:val="Normal"/>
    <w:qFormat/>
    <w:rsid w:val="00F343CA"/>
    <w:pPr>
      <w:numPr>
        <w:ilvl w:val="6"/>
        <w:numId w:val="3"/>
      </w:numPr>
      <w:spacing w:before="240" w:after="60"/>
      <w:outlineLvl w:val="6"/>
    </w:pPr>
    <w:rPr>
      <w:szCs w:val="24"/>
    </w:rPr>
  </w:style>
  <w:style w:type="paragraph" w:styleId="Heading8">
    <w:name w:val="heading 8"/>
    <w:basedOn w:val="Normal"/>
    <w:next w:val="Normal"/>
    <w:qFormat/>
    <w:rsid w:val="00F343CA"/>
    <w:pPr>
      <w:numPr>
        <w:ilvl w:val="7"/>
        <w:numId w:val="3"/>
      </w:numPr>
      <w:spacing w:before="240" w:after="60"/>
      <w:outlineLvl w:val="7"/>
    </w:pPr>
    <w:rPr>
      <w:i/>
      <w:iCs/>
      <w:szCs w:val="24"/>
    </w:rPr>
  </w:style>
  <w:style w:type="paragraph" w:styleId="Heading9">
    <w:name w:val="heading 9"/>
    <w:basedOn w:val="Normal"/>
    <w:next w:val="Normal"/>
    <w:qFormat/>
    <w:rsid w:val="00F343CA"/>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b/>
      <w:color w:val="auto"/>
      <w:szCs w:val="24"/>
    </w:rPr>
  </w:style>
  <w:style w:type="paragraph" w:styleId="BodyText">
    <w:name w:val="Body Text"/>
    <w:basedOn w:val="Normal"/>
    <w:pPr>
      <w:jc w:val="center"/>
    </w:pPr>
    <w:rPr>
      <w:color w:val="auto"/>
      <w:sz w:val="32"/>
    </w:rPr>
  </w:style>
  <w:style w:type="paragraph" w:customStyle="1" w:styleId="StyleBodyTextArial12ptBoldLeft">
    <w:name w:val="Style Body Text + Arial 12 pt Bold Left"/>
    <w:basedOn w:val="BodyText"/>
    <w:rsid w:val="00F343CA"/>
    <w:pPr>
      <w:numPr>
        <w:numId w:val="4"/>
      </w:numPr>
      <w:jc w:val="left"/>
    </w:pPr>
    <w:rPr>
      <w:rFonts w:ascii="Arial" w:hAnsi="Arial"/>
      <w:b/>
      <w:bCs/>
      <w:sz w:val="24"/>
    </w:rPr>
  </w:style>
  <w:style w:type="numbering" w:customStyle="1" w:styleId="StyleOutlinenumberedArialAuto">
    <w:name w:val="Style Outline numbered Arial Auto"/>
    <w:basedOn w:val="NoList"/>
    <w:rsid w:val="00F343CA"/>
    <w:pPr>
      <w:numPr>
        <w:numId w:val="5"/>
      </w:numPr>
    </w:pPr>
  </w:style>
  <w:style w:type="character" w:customStyle="1" w:styleId="Heading3Char">
    <w:name w:val="Heading 3 Char"/>
    <w:link w:val="Heading3"/>
    <w:rsid w:val="001A0E8D"/>
    <w:rPr>
      <w:rFonts w:ascii="Arial" w:hAnsi="Arial" w:cs="Arial"/>
      <w:bCs/>
      <w:sz w:val="22"/>
      <w:szCs w:val="26"/>
      <w:lang w:val="en-GB" w:eastAsia="en-US" w:bidi="ar-SA"/>
    </w:rPr>
  </w:style>
  <w:style w:type="character" w:customStyle="1" w:styleId="Heading2Char">
    <w:name w:val="Heading 2 Char"/>
    <w:link w:val="Heading2"/>
    <w:rsid w:val="00C472A4"/>
    <w:rPr>
      <w:rFonts w:ascii="Arial" w:hAnsi="Arial" w:cs="Arial"/>
      <w:b/>
      <w:bCs/>
      <w:i/>
      <w:iCs/>
      <w:sz w:val="24"/>
      <w:szCs w:val="28"/>
      <w:lang w:val="en-GB" w:eastAsia="en-US" w:bidi="ar-SA"/>
    </w:rPr>
  </w:style>
  <w:style w:type="paragraph" w:styleId="BalloonText">
    <w:name w:val="Balloon Text"/>
    <w:basedOn w:val="Normal"/>
    <w:semiHidden/>
    <w:rsid w:val="00C472A4"/>
    <w:rPr>
      <w:rFonts w:ascii="Tahoma" w:hAnsi="Tahoma" w:cs="Tahoma"/>
      <w:sz w:val="16"/>
      <w:szCs w:val="16"/>
    </w:rPr>
  </w:style>
  <w:style w:type="paragraph" w:styleId="BodyTextIndent">
    <w:name w:val="Body Text Indent"/>
    <w:basedOn w:val="Normal"/>
    <w:rsid w:val="001A0E8D"/>
    <w:pPr>
      <w:spacing w:after="120"/>
      <w:ind w:left="283"/>
    </w:pPr>
  </w:style>
  <w:style w:type="paragraph" w:customStyle="1" w:styleId="body">
    <w:name w:val="body"/>
    <w:basedOn w:val="Normal"/>
    <w:rsid w:val="00FE4DE4"/>
    <w:pPr>
      <w:spacing w:before="100" w:beforeAutospacing="1" w:after="100" w:afterAutospacing="1"/>
    </w:pPr>
    <w:rPr>
      <w:color w:val="auto"/>
      <w:szCs w:val="24"/>
      <w:lang w:eastAsia="en-GB"/>
    </w:rPr>
  </w:style>
  <w:style w:type="character" w:customStyle="1" w:styleId="highlight">
    <w:name w:val="highlight"/>
    <w:basedOn w:val="DefaultParagraphFont"/>
    <w:rsid w:val="00FE4DE4"/>
  </w:style>
  <w:style w:type="character" w:styleId="Hyperlink">
    <w:name w:val="Hyperlink"/>
    <w:rsid w:val="00C22F09"/>
    <w:rPr>
      <w:color w:val="0000FF"/>
      <w:u w:val="single"/>
    </w:rPr>
  </w:style>
  <w:style w:type="paragraph" w:styleId="BodyText3">
    <w:name w:val="Body Text 3"/>
    <w:basedOn w:val="Normal"/>
    <w:rsid w:val="00C22F09"/>
    <w:pPr>
      <w:spacing w:after="120"/>
    </w:pPr>
    <w:rPr>
      <w:color w:val="auto"/>
      <w:sz w:val="16"/>
      <w:szCs w:val="16"/>
      <w:lang w:eastAsia="en-GB"/>
    </w:rPr>
  </w:style>
  <w:style w:type="paragraph" w:styleId="ListParagraph">
    <w:name w:val="List Paragraph"/>
    <w:basedOn w:val="Normal"/>
    <w:uiPriority w:val="34"/>
    <w:qFormat/>
    <w:rsid w:val="00304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6" ma:contentTypeDescription="Create a new document." ma:contentTypeScope="" ma:versionID="8d62952d692f9faa8a6e714c5cc9d3d0">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5dc2f9bb94e0662a7741ff20ded13906"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A41D5-6DBC-49A4-82C5-25CD1C9A05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0D6A93-24B2-4229-B1B3-7FD6F3B558F7}">
  <ds:schemaRefs>
    <ds:schemaRef ds:uri="http://schemas.microsoft.com/sharepoint/v3/contenttype/forms"/>
  </ds:schemaRefs>
</ds:datastoreItem>
</file>

<file path=customXml/itemProps3.xml><?xml version="1.0" encoding="utf-8"?>
<ds:datastoreItem xmlns:ds="http://schemas.openxmlformats.org/officeDocument/2006/customXml" ds:itemID="{5811050C-20A5-4FA6-93E2-03AD0830A163}">
  <ds:schemaRefs>
    <ds:schemaRef ds:uri="http://schemas.openxmlformats.org/officeDocument/2006/bibliography"/>
  </ds:schemaRefs>
</ds:datastoreItem>
</file>

<file path=customXml/itemProps4.xml><?xml version="1.0" encoding="utf-8"?>
<ds:datastoreItem xmlns:ds="http://schemas.openxmlformats.org/officeDocument/2006/customXml" ds:itemID="{78F7851D-9337-44E6-B4F0-265C93DDC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5261f-c38a-4f92-a610-77ae7e867b97"/>
    <ds:schemaRef ds:uri="3c0feda3-af1a-4abe-9238-385dc63d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2413</Words>
  <Characters>12475</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Royal Borough of Windsor &amp; Maidenhead</vt:lpstr>
    </vt:vector>
  </TitlesOfParts>
  <Company>RBWM</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Borough of Windsor &amp; Maidenhead</dc:title>
  <dc:subject/>
  <dc:creator>RBWM</dc:creator>
  <cp:keywords/>
  <cp:lastModifiedBy>Sharon Haines</cp:lastModifiedBy>
  <cp:revision>2</cp:revision>
  <cp:lastPrinted>2021-04-20T13:17:00Z</cp:lastPrinted>
  <dcterms:created xsi:type="dcterms:W3CDTF">2022-03-28T07:46:00Z</dcterms:created>
  <dcterms:modified xsi:type="dcterms:W3CDTF">2022-03-28T07:46:00Z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0x0101001242E75255610D4B92F9EA3264442D94</vt:lpwstr>
  </property>
</Properties>
</file>