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B8A8C" w14:textId="77777777" w:rsidR="004C75EC" w:rsidRDefault="004C75EC" w:rsidP="00F766FA">
      <w:pPr>
        <w:jc w:val="center"/>
      </w:pPr>
      <w:bookmarkStart w:id="0" w:name="_GoBack"/>
      <w:bookmarkEnd w:id="0"/>
    </w:p>
    <w:p w14:paraId="49726522" w14:textId="44C6DA25" w:rsidR="00EC3F75" w:rsidRDefault="00F766FA" w:rsidP="00F766FA">
      <w:pPr>
        <w:jc w:val="center"/>
      </w:pPr>
      <w:r>
        <w:t xml:space="preserve">Inclusion Mark </w:t>
      </w:r>
      <w:r w:rsidR="00C57F9F">
        <w:t>Accreditation</w:t>
      </w:r>
      <w:r w:rsidR="003D176F">
        <w:t xml:space="preserve"> </w:t>
      </w:r>
      <w:r w:rsidR="006C72CA">
        <w:t>–</w:t>
      </w:r>
      <w:r w:rsidR="003D176F">
        <w:t xml:space="preserve"> </w:t>
      </w:r>
      <w:r w:rsidR="006C72CA">
        <w:t>Draft Timetable</w:t>
      </w:r>
    </w:p>
    <w:p w14:paraId="23A86EDD" w14:textId="066E1578" w:rsidR="00F766FA" w:rsidRDefault="00C57F9F" w:rsidP="006C72CA">
      <w:pPr>
        <w:pStyle w:val="ListParagraph"/>
        <w:numPr>
          <w:ilvl w:val="0"/>
          <w:numId w:val="3"/>
        </w:numPr>
      </w:pPr>
      <w:r>
        <w:t>We expect that the visit will last from approximately 09.00 – 14.30 although there is some room for negotiation.</w:t>
      </w:r>
    </w:p>
    <w:p w14:paraId="483A4F05" w14:textId="361AC6F2" w:rsidR="00C57F9F" w:rsidRDefault="00C57F9F" w:rsidP="006C72CA">
      <w:pPr>
        <w:pStyle w:val="ListParagraph"/>
        <w:numPr>
          <w:ilvl w:val="0"/>
          <w:numId w:val="3"/>
        </w:numPr>
      </w:pPr>
      <w:r>
        <w:t xml:space="preserve">Please see the following list of activities which we would </w:t>
      </w:r>
      <w:r w:rsidR="006E1C6D">
        <w:t>like you to construct a draft timetable for us to consider</w:t>
      </w:r>
      <w:r w:rsidR="006C72CA">
        <w:t xml:space="preserve">. </w:t>
      </w:r>
    </w:p>
    <w:p w14:paraId="37652C70" w14:textId="24F3CB70" w:rsidR="00F766FA" w:rsidRDefault="00F766FA" w:rsidP="00F766FA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737"/>
        <w:gridCol w:w="1952"/>
        <w:gridCol w:w="2349"/>
        <w:gridCol w:w="3730"/>
        <w:gridCol w:w="3544"/>
      </w:tblGrid>
      <w:tr w:rsidR="00C57F9F" w14:paraId="5E3BFE2D" w14:textId="48D76F36" w:rsidTr="00D71962">
        <w:tc>
          <w:tcPr>
            <w:tcW w:w="2737" w:type="dxa"/>
          </w:tcPr>
          <w:p w14:paraId="5F90D95E" w14:textId="76FC404A" w:rsidR="00C57F9F" w:rsidRDefault="00C57F9F" w:rsidP="00F766FA">
            <w:r>
              <w:t>What</w:t>
            </w:r>
          </w:p>
        </w:tc>
        <w:tc>
          <w:tcPr>
            <w:tcW w:w="1952" w:type="dxa"/>
          </w:tcPr>
          <w:p w14:paraId="52EFC955" w14:textId="0949CF67" w:rsidR="00C57F9F" w:rsidRDefault="00C57F9F" w:rsidP="00F766FA">
            <w:r>
              <w:t>School Staff</w:t>
            </w:r>
          </w:p>
        </w:tc>
        <w:tc>
          <w:tcPr>
            <w:tcW w:w="2349" w:type="dxa"/>
          </w:tcPr>
          <w:p w14:paraId="540BA815" w14:textId="59BE3FED" w:rsidR="00C57F9F" w:rsidRDefault="00C57F9F" w:rsidP="00F766FA">
            <w:r>
              <w:t xml:space="preserve">Accrediting Panel </w:t>
            </w:r>
          </w:p>
        </w:tc>
        <w:tc>
          <w:tcPr>
            <w:tcW w:w="3730" w:type="dxa"/>
          </w:tcPr>
          <w:p w14:paraId="5C21047B" w14:textId="38B80DC5" w:rsidR="00C57F9F" w:rsidRDefault="00C57F9F" w:rsidP="00F766FA">
            <w:r>
              <w:t xml:space="preserve">Focus of discussion </w:t>
            </w:r>
          </w:p>
        </w:tc>
        <w:tc>
          <w:tcPr>
            <w:tcW w:w="3544" w:type="dxa"/>
          </w:tcPr>
          <w:p w14:paraId="0BD2370C" w14:textId="10605EC9" w:rsidR="00C57F9F" w:rsidRDefault="00C57F9F" w:rsidP="00F766FA">
            <w:r>
              <w:t xml:space="preserve">Timing </w:t>
            </w:r>
          </w:p>
        </w:tc>
      </w:tr>
      <w:tr w:rsidR="00C57F9F" w14:paraId="6B6F5DE9" w14:textId="1A968554" w:rsidTr="00D71962">
        <w:tc>
          <w:tcPr>
            <w:tcW w:w="2737" w:type="dxa"/>
          </w:tcPr>
          <w:p w14:paraId="3E92E84D" w14:textId="3A661A2D" w:rsidR="00C57F9F" w:rsidRDefault="00C57F9F" w:rsidP="00F766FA">
            <w:r>
              <w:t>Scrutiny of Website</w:t>
            </w:r>
          </w:p>
        </w:tc>
        <w:tc>
          <w:tcPr>
            <w:tcW w:w="1952" w:type="dxa"/>
          </w:tcPr>
          <w:p w14:paraId="24E6B7A7" w14:textId="27332384" w:rsidR="00C57F9F" w:rsidRDefault="00C57F9F" w:rsidP="00F766FA">
            <w:r>
              <w:t xml:space="preserve">N A </w:t>
            </w:r>
          </w:p>
        </w:tc>
        <w:tc>
          <w:tcPr>
            <w:tcW w:w="2349" w:type="dxa"/>
          </w:tcPr>
          <w:p w14:paraId="422047CD" w14:textId="1469940C" w:rsidR="00C57F9F" w:rsidRDefault="00C57F9F" w:rsidP="00F766FA">
            <w:r>
              <w:t>HH</w:t>
            </w:r>
          </w:p>
        </w:tc>
        <w:tc>
          <w:tcPr>
            <w:tcW w:w="3730" w:type="dxa"/>
          </w:tcPr>
          <w:p w14:paraId="702125D3" w14:textId="77777777" w:rsidR="00C57F9F" w:rsidRDefault="006E1C6D" w:rsidP="00F766FA">
            <w:r>
              <w:t>See audit: Governors and HT</w:t>
            </w:r>
          </w:p>
          <w:p w14:paraId="50F09A18" w14:textId="38A013B7" w:rsidR="00D71962" w:rsidRDefault="00D71962" w:rsidP="00F766FA"/>
        </w:tc>
        <w:tc>
          <w:tcPr>
            <w:tcW w:w="3544" w:type="dxa"/>
          </w:tcPr>
          <w:p w14:paraId="1B85A350" w14:textId="07F5121D" w:rsidR="00C57F9F" w:rsidRDefault="00C57F9F" w:rsidP="00F766FA">
            <w:r>
              <w:t>Prior to visit</w:t>
            </w:r>
          </w:p>
        </w:tc>
      </w:tr>
      <w:tr w:rsidR="006E1C6D" w14:paraId="23628663" w14:textId="77777777" w:rsidTr="00D71962">
        <w:trPr>
          <w:trHeight w:val="77"/>
        </w:trPr>
        <w:tc>
          <w:tcPr>
            <w:tcW w:w="2737" w:type="dxa"/>
          </w:tcPr>
          <w:p w14:paraId="4BBC8F93" w14:textId="1E5C3873" w:rsidR="006E1C6D" w:rsidRDefault="006C72CA" w:rsidP="00F766FA">
            <w:r>
              <w:t xml:space="preserve">Arrival and </w:t>
            </w:r>
            <w:r w:rsidR="006E1C6D">
              <w:t xml:space="preserve">Introductions </w:t>
            </w:r>
          </w:p>
        </w:tc>
        <w:tc>
          <w:tcPr>
            <w:tcW w:w="1952" w:type="dxa"/>
          </w:tcPr>
          <w:p w14:paraId="1BDCDCC9" w14:textId="1E37EDC5" w:rsidR="006E1C6D" w:rsidRDefault="006E1C6D" w:rsidP="00F766FA">
            <w:r>
              <w:t>School to decide</w:t>
            </w:r>
          </w:p>
        </w:tc>
        <w:tc>
          <w:tcPr>
            <w:tcW w:w="2349" w:type="dxa"/>
          </w:tcPr>
          <w:p w14:paraId="030ED175" w14:textId="2AFAF096" w:rsidR="006E1C6D" w:rsidRDefault="006E1C6D" w:rsidP="00F766FA">
            <w:r>
              <w:t>HH, HT and SENCo</w:t>
            </w:r>
          </w:p>
        </w:tc>
        <w:tc>
          <w:tcPr>
            <w:tcW w:w="3730" w:type="dxa"/>
          </w:tcPr>
          <w:p w14:paraId="731405F6" w14:textId="41A1DB56" w:rsidR="006E1C6D" w:rsidRDefault="006E1C6D" w:rsidP="00F766FA">
            <w:r>
              <w:t>Introductions</w:t>
            </w:r>
          </w:p>
          <w:p w14:paraId="35034F57" w14:textId="77777777" w:rsidR="006E1C6D" w:rsidRDefault="006E1C6D" w:rsidP="00F766FA">
            <w:r>
              <w:t xml:space="preserve">Clarifications re TT for the day. </w:t>
            </w:r>
          </w:p>
          <w:p w14:paraId="6A861F16" w14:textId="42B50165" w:rsidR="00D71962" w:rsidRDefault="00D71962" w:rsidP="00F766FA"/>
        </w:tc>
        <w:tc>
          <w:tcPr>
            <w:tcW w:w="3544" w:type="dxa"/>
          </w:tcPr>
          <w:p w14:paraId="366387EE" w14:textId="0B816E47" w:rsidR="006E1C6D" w:rsidRDefault="006E1C6D" w:rsidP="00F766FA">
            <w:r>
              <w:t xml:space="preserve">10 – 15 minutes </w:t>
            </w:r>
          </w:p>
        </w:tc>
      </w:tr>
      <w:tr w:rsidR="00C57F9F" w14:paraId="279C89CC" w14:textId="77777777" w:rsidTr="00D71962">
        <w:trPr>
          <w:trHeight w:val="77"/>
        </w:trPr>
        <w:tc>
          <w:tcPr>
            <w:tcW w:w="2737" w:type="dxa"/>
          </w:tcPr>
          <w:p w14:paraId="4367001A" w14:textId="7938737F" w:rsidR="00C57F9F" w:rsidRDefault="00C57F9F" w:rsidP="00F766FA">
            <w:r>
              <w:t>Tour of school.</w:t>
            </w:r>
          </w:p>
        </w:tc>
        <w:tc>
          <w:tcPr>
            <w:tcW w:w="1952" w:type="dxa"/>
          </w:tcPr>
          <w:p w14:paraId="617BCEB8" w14:textId="3FFB72FD" w:rsidR="00C57F9F" w:rsidRDefault="00C57F9F" w:rsidP="00F766FA">
            <w:r>
              <w:t>School to decide</w:t>
            </w:r>
          </w:p>
        </w:tc>
        <w:tc>
          <w:tcPr>
            <w:tcW w:w="2349" w:type="dxa"/>
          </w:tcPr>
          <w:p w14:paraId="65B64A8C" w14:textId="224C6A00" w:rsidR="00C57F9F" w:rsidRDefault="006E1C6D" w:rsidP="00F766FA">
            <w:r>
              <w:t>HH, HT and SENCo</w:t>
            </w:r>
          </w:p>
        </w:tc>
        <w:tc>
          <w:tcPr>
            <w:tcW w:w="3730" w:type="dxa"/>
          </w:tcPr>
          <w:p w14:paraId="35B3F369" w14:textId="442B94B7" w:rsidR="00C57F9F" w:rsidRDefault="006E1C6D" w:rsidP="00F766FA">
            <w:r>
              <w:t>School ethos and culture.</w:t>
            </w:r>
          </w:p>
          <w:p w14:paraId="56F518B4" w14:textId="4C49BED7" w:rsidR="006E1C6D" w:rsidRDefault="006E1C6D" w:rsidP="00F766FA">
            <w:r>
              <w:t xml:space="preserve">Orientation for the day. </w:t>
            </w:r>
          </w:p>
          <w:p w14:paraId="7723C24A" w14:textId="2CFB09CE" w:rsidR="006E1C6D" w:rsidRDefault="006E1C6D" w:rsidP="00F766FA"/>
        </w:tc>
        <w:tc>
          <w:tcPr>
            <w:tcW w:w="3544" w:type="dxa"/>
          </w:tcPr>
          <w:p w14:paraId="1D56D7AB" w14:textId="73CC67C2" w:rsidR="00C57F9F" w:rsidRDefault="00C57F9F" w:rsidP="00F766FA">
            <w:r>
              <w:t xml:space="preserve">30 minutes max. </w:t>
            </w:r>
          </w:p>
        </w:tc>
      </w:tr>
      <w:tr w:rsidR="00C57F9F" w14:paraId="085E3BBF" w14:textId="70D6E596" w:rsidTr="00D71962">
        <w:trPr>
          <w:trHeight w:val="77"/>
        </w:trPr>
        <w:tc>
          <w:tcPr>
            <w:tcW w:w="2737" w:type="dxa"/>
          </w:tcPr>
          <w:p w14:paraId="2A7296B4" w14:textId="3CD132EE" w:rsidR="00C57F9F" w:rsidRDefault="00C57F9F" w:rsidP="00F766FA">
            <w:r>
              <w:t>Meeting with HT, SEN Governor and SENCo</w:t>
            </w:r>
          </w:p>
        </w:tc>
        <w:tc>
          <w:tcPr>
            <w:tcW w:w="1952" w:type="dxa"/>
          </w:tcPr>
          <w:p w14:paraId="090C2FF7" w14:textId="726D9AFA" w:rsidR="00C57F9F" w:rsidRDefault="00C57F9F" w:rsidP="00F766FA">
            <w:r>
              <w:t>HT</w:t>
            </w:r>
          </w:p>
        </w:tc>
        <w:tc>
          <w:tcPr>
            <w:tcW w:w="2349" w:type="dxa"/>
          </w:tcPr>
          <w:p w14:paraId="3398CF87" w14:textId="3C4F0024" w:rsidR="00C57F9F" w:rsidRDefault="00C57F9F" w:rsidP="00F766FA">
            <w:r>
              <w:t>HH, HT and SENCo</w:t>
            </w:r>
          </w:p>
        </w:tc>
        <w:tc>
          <w:tcPr>
            <w:tcW w:w="3730" w:type="dxa"/>
          </w:tcPr>
          <w:p w14:paraId="4976F41F" w14:textId="0F2D0E4C" w:rsidR="00C57F9F" w:rsidRDefault="00C57F9F" w:rsidP="00F766FA">
            <w:r>
              <w:t>The vis</w:t>
            </w:r>
            <w:r w:rsidR="00C63338">
              <w:t>i</w:t>
            </w:r>
            <w:r>
              <w:t xml:space="preserve">on of the school. </w:t>
            </w:r>
          </w:p>
          <w:p w14:paraId="3331E5A4" w14:textId="22A808B7" w:rsidR="00C57F9F" w:rsidRDefault="00C57F9F" w:rsidP="00F766FA">
            <w:r>
              <w:t>Creating an inclusive culture.</w:t>
            </w:r>
          </w:p>
        </w:tc>
        <w:tc>
          <w:tcPr>
            <w:tcW w:w="3544" w:type="dxa"/>
          </w:tcPr>
          <w:p w14:paraId="7F32AE2A" w14:textId="26EE0E28" w:rsidR="00C57F9F" w:rsidRDefault="00C57F9F" w:rsidP="00F766FA">
            <w:r>
              <w:t xml:space="preserve">The first </w:t>
            </w:r>
            <w:r w:rsidR="006E1C6D">
              <w:t xml:space="preserve">45 minutes </w:t>
            </w:r>
            <w:r>
              <w:t>after the tour</w:t>
            </w:r>
          </w:p>
        </w:tc>
      </w:tr>
      <w:tr w:rsidR="00C57F9F" w14:paraId="2EC53E4F" w14:textId="30DCDCA4" w:rsidTr="00D71962">
        <w:tc>
          <w:tcPr>
            <w:tcW w:w="2737" w:type="dxa"/>
          </w:tcPr>
          <w:p w14:paraId="46542263" w14:textId="3C8C48E7" w:rsidR="00C57F9F" w:rsidRDefault="00C57F9F" w:rsidP="00F766FA">
            <w:r>
              <w:t>Meeting with SENCo</w:t>
            </w:r>
          </w:p>
        </w:tc>
        <w:tc>
          <w:tcPr>
            <w:tcW w:w="1952" w:type="dxa"/>
          </w:tcPr>
          <w:p w14:paraId="4AC7EDBB" w14:textId="77777777" w:rsidR="00C57F9F" w:rsidRDefault="00C57F9F" w:rsidP="00F766FA">
            <w:r>
              <w:t>School SENCo</w:t>
            </w:r>
          </w:p>
          <w:p w14:paraId="24B8144C" w14:textId="5EBB1956" w:rsidR="00C57F9F" w:rsidRDefault="00C57F9F" w:rsidP="00F766FA"/>
        </w:tc>
        <w:tc>
          <w:tcPr>
            <w:tcW w:w="2349" w:type="dxa"/>
          </w:tcPr>
          <w:p w14:paraId="44EF6367" w14:textId="0A45F532" w:rsidR="00C57F9F" w:rsidRDefault="00C57F9F" w:rsidP="00F766FA">
            <w:r>
              <w:t>HT and SENCo</w:t>
            </w:r>
          </w:p>
        </w:tc>
        <w:tc>
          <w:tcPr>
            <w:tcW w:w="3730" w:type="dxa"/>
          </w:tcPr>
          <w:p w14:paraId="0D5632BC" w14:textId="7F9F5C9E" w:rsidR="00C57F9F" w:rsidRDefault="006E1C6D" w:rsidP="00F766FA">
            <w:r>
              <w:t xml:space="preserve">Management of SEND: </w:t>
            </w:r>
            <w:r w:rsidR="00C57F9F">
              <w:t>Communication</w:t>
            </w:r>
          </w:p>
          <w:p w14:paraId="19C0B73B" w14:textId="77777777" w:rsidR="00C57F9F" w:rsidRDefault="00C57F9F" w:rsidP="00F766FA">
            <w:r>
              <w:t>Impact of intervention</w:t>
            </w:r>
          </w:p>
          <w:p w14:paraId="1839E934" w14:textId="7A0E82E6" w:rsidR="00C57F9F" w:rsidRDefault="00C57F9F" w:rsidP="00F766FA"/>
        </w:tc>
        <w:tc>
          <w:tcPr>
            <w:tcW w:w="3544" w:type="dxa"/>
          </w:tcPr>
          <w:p w14:paraId="24094616" w14:textId="0579F694" w:rsidR="00C57F9F" w:rsidRDefault="006E1C6D" w:rsidP="00F766FA">
            <w:r>
              <w:t>45 minutes</w:t>
            </w:r>
          </w:p>
        </w:tc>
      </w:tr>
      <w:tr w:rsidR="00C57F9F" w14:paraId="420903CF" w14:textId="77777777" w:rsidTr="00D71962">
        <w:tc>
          <w:tcPr>
            <w:tcW w:w="2737" w:type="dxa"/>
          </w:tcPr>
          <w:p w14:paraId="752AF24D" w14:textId="4E5DB38B" w:rsidR="00C57F9F" w:rsidRDefault="00C57F9F" w:rsidP="00F766FA">
            <w:r>
              <w:t xml:space="preserve">Meeting with Teaching and Learning and Assessment </w:t>
            </w:r>
            <w:r w:rsidR="006E1C6D">
              <w:t>L</w:t>
            </w:r>
            <w:r>
              <w:t>ead.</w:t>
            </w:r>
          </w:p>
        </w:tc>
        <w:tc>
          <w:tcPr>
            <w:tcW w:w="1952" w:type="dxa"/>
          </w:tcPr>
          <w:p w14:paraId="0B9E7A9F" w14:textId="7C0C2FB8" w:rsidR="00C57F9F" w:rsidRDefault="006E1C6D" w:rsidP="00F766FA">
            <w:r>
              <w:t xml:space="preserve">SENCo </w:t>
            </w:r>
          </w:p>
        </w:tc>
        <w:tc>
          <w:tcPr>
            <w:tcW w:w="2349" w:type="dxa"/>
          </w:tcPr>
          <w:p w14:paraId="59D2E8F9" w14:textId="7BEBA918" w:rsidR="00C57F9F" w:rsidRDefault="00C57F9F" w:rsidP="00F766FA">
            <w:r>
              <w:t>HH and HT</w:t>
            </w:r>
          </w:p>
        </w:tc>
        <w:tc>
          <w:tcPr>
            <w:tcW w:w="3730" w:type="dxa"/>
          </w:tcPr>
          <w:p w14:paraId="1C91FE3C" w14:textId="4AC02804" w:rsidR="00C57F9F" w:rsidRDefault="00C57F9F" w:rsidP="00F766FA">
            <w:r>
              <w:t xml:space="preserve">The promotion of quality First Teaching </w:t>
            </w:r>
          </w:p>
        </w:tc>
        <w:tc>
          <w:tcPr>
            <w:tcW w:w="3544" w:type="dxa"/>
          </w:tcPr>
          <w:p w14:paraId="0B406FAD" w14:textId="6DD35CD3" w:rsidR="00C57F9F" w:rsidRDefault="006E1C6D" w:rsidP="00F766FA">
            <w:r>
              <w:t xml:space="preserve">30 minutes </w:t>
            </w:r>
          </w:p>
        </w:tc>
      </w:tr>
      <w:tr w:rsidR="003D176F" w14:paraId="36694B3D" w14:textId="77777777" w:rsidTr="00D71962">
        <w:tc>
          <w:tcPr>
            <w:tcW w:w="2737" w:type="dxa"/>
          </w:tcPr>
          <w:p w14:paraId="5CAEB801" w14:textId="02756E48" w:rsidR="003D176F" w:rsidRDefault="003D176F" w:rsidP="00F766FA">
            <w:r>
              <w:t>Panel of teachers and support staff</w:t>
            </w:r>
          </w:p>
        </w:tc>
        <w:tc>
          <w:tcPr>
            <w:tcW w:w="1952" w:type="dxa"/>
          </w:tcPr>
          <w:p w14:paraId="35D5D595" w14:textId="77777777" w:rsidR="003D176F" w:rsidRDefault="003D176F" w:rsidP="00F766FA"/>
        </w:tc>
        <w:tc>
          <w:tcPr>
            <w:tcW w:w="2349" w:type="dxa"/>
          </w:tcPr>
          <w:p w14:paraId="676F7916" w14:textId="28AD899A" w:rsidR="003D176F" w:rsidRDefault="003D176F" w:rsidP="00F766FA">
            <w:r>
              <w:t>HH, HT and SENCO</w:t>
            </w:r>
          </w:p>
        </w:tc>
        <w:tc>
          <w:tcPr>
            <w:tcW w:w="3730" w:type="dxa"/>
          </w:tcPr>
          <w:p w14:paraId="4EB814D9" w14:textId="77777777" w:rsidR="003D176F" w:rsidRDefault="003D176F" w:rsidP="003D176F">
            <w:r>
              <w:t>QFT: Planning and communication</w:t>
            </w:r>
          </w:p>
          <w:p w14:paraId="66810517" w14:textId="77777777" w:rsidR="006C72CA" w:rsidRDefault="006C72CA" w:rsidP="003D176F">
            <w:r>
              <w:t>See audit QFT and support staff</w:t>
            </w:r>
          </w:p>
          <w:p w14:paraId="528515FD" w14:textId="77777777" w:rsidR="00D71962" w:rsidRDefault="00D71962" w:rsidP="003D176F"/>
          <w:p w14:paraId="3A853788" w14:textId="7EAD1ED7" w:rsidR="00D71962" w:rsidRDefault="00D71962" w:rsidP="003D176F"/>
        </w:tc>
        <w:tc>
          <w:tcPr>
            <w:tcW w:w="3544" w:type="dxa"/>
          </w:tcPr>
          <w:p w14:paraId="23B01D85" w14:textId="249AC8A3" w:rsidR="003D176F" w:rsidRDefault="003D176F" w:rsidP="00F766FA">
            <w:r>
              <w:t>20 minutes</w:t>
            </w:r>
          </w:p>
        </w:tc>
      </w:tr>
      <w:tr w:rsidR="00C57F9F" w14:paraId="592272FC" w14:textId="12D290E9" w:rsidTr="00D71962">
        <w:tc>
          <w:tcPr>
            <w:tcW w:w="2737" w:type="dxa"/>
          </w:tcPr>
          <w:p w14:paraId="5FF43902" w14:textId="0BBC349E" w:rsidR="00C57F9F" w:rsidRDefault="00C57F9F" w:rsidP="00F766FA">
            <w:r>
              <w:t xml:space="preserve">Lesson observations </w:t>
            </w:r>
          </w:p>
        </w:tc>
        <w:tc>
          <w:tcPr>
            <w:tcW w:w="1952" w:type="dxa"/>
          </w:tcPr>
          <w:p w14:paraId="16EC6E63" w14:textId="5B0799AA" w:rsidR="00D71962" w:rsidRDefault="006E1C6D" w:rsidP="00F766FA">
            <w:r>
              <w:t>School staff</w:t>
            </w:r>
            <w:r w:rsidR="003D176F">
              <w:t xml:space="preserve"> (S</w:t>
            </w:r>
            <w:r>
              <w:t>ENCo) to accompany.</w:t>
            </w:r>
          </w:p>
          <w:p w14:paraId="373BF98A" w14:textId="7DBEAC7F" w:rsidR="00D71962" w:rsidRDefault="00D71962" w:rsidP="00F766FA"/>
        </w:tc>
        <w:tc>
          <w:tcPr>
            <w:tcW w:w="2349" w:type="dxa"/>
          </w:tcPr>
          <w:p w14:paraId="12E0E79F" w14:textId="79AA3891" w:rsidR="00C57F9F" w:rsidRDefault="00C57F9F" w:rsidP="00F766FA">
            <w:r>
              <w:t>HH, HT and SENCo</w:t>
            </w:r>
          </w:p>
        </w:tc>
        <w:tc>
          <w:tcPr>
            <w:tcW w:w="3730" w:type="dxa"/>
          </w:tcPr>
          <w:p w14:paraId="71617863" w14:textId="192C0A7A" w:rsidR="006E1C6D" w:rsidRDefault="006C72CA" w:rsidP="006E1C6D">
            <w:r>
              <w:t>*</w:t>
            </w:r>
            <w:r w:rsidR="006E1C6D">
              <w:t>Observing lessons with YP with EHCPs</w:t>
            </w:r>
            <w:r>
              <w:t xml:space="preserve">: </w:t>
            </w:r>
            <w:r w:rsidR="006E1C6D">
              <w:t>C&amp;L, SEMH, PD and SCD</w:t>
            </w:r>
            <w:r>
              <w:t>.</w:t>
            </w:r>
          </w:p>
          <w:p w14:paraId="172701C5" w14:textId="1182670B" w:rsidR="00C57F9F" w:rsidRDefault="00224901" w:rsidP="00F766FA">
            <w:r>
              <w:t>Two lessons per panel member.</w:t>
            </w:r>
          </w:p>
          <w:p w14:paraId="62EC5B08" w14:textId="12490A90" w:rsidR="00C57F9F" w:rsidRDefault="00C57F9F" w:rsidP="00F766FA"/>
        </w:tc>
        <w:tc>
          <w:tcPr>
            <w:tcW w:w="3544" w:type="dxa"/>
          </w:tcPr>
          <w:p w14:paraId="3B85CC03" w14:textId="00F6DA94" w:rsidR="00C57F9F" w:rsidRDefault="006E1C6D" w:rsidP="00F766FA">
            <w:r>
              <w:t>15 minutes in each lesson</w:t>
            </w:r>
            <w:r w:rsidR="006C72CA">
              <w:t>*</w:t>
            </w:r>
          </w:p>
          <w:p w14:paraId="330E0918" w14:textId="351CA795" w:rsidR="006E1C6D" w:rsidRDefault="006E1C6D" w:rsidP="00F766FA">
            <w:r>
              <w:t xml:space="preserve">At least six lessons </w:t>
            </w:r>
          </w:p>
        </w:tc>
      </w:tr>
      <w:tr w:rsidR="00D71962" w14:paraId="35A20352" w14:textId="77777777" w:rsidTr="00D71962">
        <w:tc>
          <w:tcPr>
            <w:tcW w:w="2737" w:type="dxa"/>
          </w:tcPr>
          <w:p w14:paraId="12AA9E11" w14:textId="0B38989C" w:rsidR="00D71962" w:rsidRDefault="00D71962" w:rsidP="00D71962">
            <w:r>
              <w:lastRenderedPageBreak/>
              <w:t>What</w:t>
            </w:r>
          </w:p>
        </w:tc>
        <w:tc>
          <w:tcPr>
            <w:tcW w:w="1952" w:type="dxa"/>
          </w:tcPr>
          <w:p w14:paraId="367EBCA8" w14:textId="639BE69B" w:rsidR="00D71962" w:rsidRDefault="00D71962" w:rsidP="00D71962">
            <w:r>
              <w:t>School Staff</w:t>
            </w:r>
          </w:p>
        </w:tc>
        <w:tc>
          <w:tcPr>
            <w:tcW w:w="2349" w:type="dxa"/>
          </w:tcPr>
          <w:p w14:paraId="371841A3" w14:textId="080EF1DD" w:rsidR="00D71962" w:rsidRDefault="00D71962" w:rsidP="00D71962">
            <w:r>
              <w:t>Accrediting Panel</w:t>
            </w:r>
          </w:p>
        </w:tc>
        <w:tc>
          <w:tcPr>
            <w:tcW w:w="3730" w:type="dxa"/>
          </w:tcPr>
          <w:p w14:paraId="389AE46E" w14:textId="2560A0C7" w:rsidR="00D71962" w:rsidRDefault="00D71962" w:rsidP="00D71962">
            <w:r>
              <w:t>Focus of discussion</w:t>
            </w:r>
          </w:p>
        </w:tc>
        <w:tc>
          <w:tcPr>
            <w:tcW w:w="3544" w:type="dxa"/>
          </w:tcPr>
          <w:p w14:paraId="293A1E1D" w14:textId="7E0C4AD7" w:rsidR="00D71962" w:rsidRDefault="00D71962" w:rsidP="00D71962">
            <w:r>
              <w:t>Timing</w:t>
            </w:r>
          </w:p>
        </w:tc>
      </w:tr>
      <w:tr w:rsidR="00D71962" w14:paraId="4D87BDD7" w14:textId="77777777" w:rsidTr="00D71962">
        <w:tc>
          <w:tcPr>
            <w:tcW w:w="2737" w:type="dxa"/>
          </w:tcPr>
          <w:p w14:paraId="3BA7171A" w14:textId="55AFDB0E" w:rsidR="00D71962" w:rsidRDefault="00D71962" w:rsidP="00D71962">
            <w:r>
              <w:t xml:space="preserve">Observations of break time and lunchtimes </w:t>
            </w:r>
          </w:p>
        </w:tc>
        <w:tc>
          <w:tcPr>
            <w:tcW w:w="1952" w:type="dxa"/>
          </w:tcPr>
          <w:p w14:paraId="142E1CD6" w14:textId="27327F72" w:rsidR="00D71962" w:rsidRDefault="00D71962" w:rsidP="00D71962">
            <w:r>
              <w:t>NA</w:t>
            </w:r>
          </w:p>
        </w:tc>
        <w:tc>
          <w:tcPr>
            <w:tcW w:w="2349" w:type="dxa"/>
          </w:tcPr>
          <w:p w14:paraId="4814EFCB" w14:textId="594951DE" w:rsidR="00D71962" w:rsidRDefault="00D71962" w:rsidP="00D71962">
            <w:r>
              <w:t>HH, HT and SENCo</w:t>
            </w:r>
          </w:p>
        </w:tc>
        <w:tc>
          <w:tcPr>
            <w:tcW w:w="3730" w:type="dxa"/>
          </w:tcPr>
          <w:p w14:paraId="66402579" w14:textId="651AB063" w:rsidR="00D71962" w:rsidRDefault="00D71962" w:rsidP="00D71962">
            <w:r>
              <w:t xml:space="preserve">Reasonable adjustments for C&amp;YP with SEND during unstructured times. </w:t>
            </w:r>
          </w:p>
        </w:tc>
        <w:tc>
          <w:tcPr>
            <w:tcW w:w="3544" w:type="dxa"/>
          </w:tcPr>
          <w:p w14:paraId="45EA6DEC" w14:textId="05577492" w:rsidR="00D71962" w:rsidRDefault="00D71962" w:rsidP="00D71962">
            <w:r>
              <w:t>10 - 15 minutes</w:t>
            </w:r>
            <w:r w:rsidR="004C75EC">
              <w:t xml:space="preserve"> each</w:t>
            </w:r>
          </w:p>
        </w:tc>
      </w:tr>
      <w:tr w:rsidR="00D71962" w14:paraId="21D28757" w14:textId="3C7FBE60" w:rsidTr="00D71962">
        <w:tc>
          <w:tcPr>
            <w:tcW w:w="2737" w:type="dxa"/>
          </w:tcPr>
          <w:p w14:paraId="19A21E8B" w14:textId="30453674" w:rsidR="00D71962" w:rsidRDefault="00D71962" w:rsidP="00D71962">
            <w:r>
              <w:t>Meeting with pupils</w:t>
            </w:r>
          </w:p>
        </w:tc>
        <w:tc>
          <w:tcPr>
            <w:tcW w:w="1952" w:type="dxa"/>
          </w:tcPr>
          <w:p w14:paraId="7B7A6AAC" w14:textId="689AD8A8" w:rsidR="00D71962" w:rsidRDefault="00D71962" w:rsidP="00D71962">
            <w:r>
              <w:t>School to decide</w:t>
            </w:r>
          </w:p>
        </w:tc>
        <w:tc>
          <w:tcPr>
            <w:tcW w:w="2349" w:type="dxa"/>
          </w:tcPr>
          <w:p w14:paraId="225B40D2" w14:textId="3E07F2DE" w:rsidR="00D71962" w:rsidRDefault="00D71962" w:rsidP="00D71962">
            <w:r>
              <w:t>HT and SENCo</w:t>
            </w:r>
          </w:p>
        </w:tc>
        <w:tc>
          <w:tcPr>
            <w:tcW w:w="3730" w:type="dxa"/>
          </w:tcPr>
          <w:p w14:paraId="77D88BDF" w14:textId="5195FB29" w:rsidR="00D71962" w:rsidRDefault="00D71962" w:rsidP="00D71962">
            <w:r>
              <w:t>A mixture of those with SEND and those without.   (no more than 40%).</w:t>
            </w:r>
          </w:p>
          <w:p w14:paraId="19E015B5" w14:textId="48D8F17A" w:rsidR="00D71962" w:rsidRDefault="00D71962" w:rsidP="00D71962">
            <w:r>
              <w:t>Focus – see audit</w:t>
            </w:r>
          </w:p>
        </w:tc>
        <w:tc>
          <w:tcPr>
            <w:tcW w:w="3544" w:type="dxa"/>
          </w:tcPr>
          <w:p w14:paraId="0BB74EDB" w14:textId="785C4717" w:rsidR="00D71962" w:rsidRDefault="00D71962" w:rsidP="00D71962">
            <w:r>
              <w:t xml:space="preserve">15 minutes </w:t>
            </w:r>
          </w:p>
        </w:tc>
      </w:tr>
      <w:tr w:rsidR="00D71962" w14:paraId="282FBD81" w14:textId="1258E334" w:rsidTr="00D71962">
        <w:tc>
          <w:tcPr>
            <w:tcW w:w="2737" w:type="dxa"/>
          </w:tcPr>
          <w:p w14:paraId="249EE049" w14:textId="46892D4D" w:rsidR="00D71962" w:rsidRDefault="00D71962" w:rsidP="00D71962">
            <w:r>
              <w:t xml:space="preserve">Perceptions of parents / Carers </w:t>
            </w:r>
          </w:p>
        </w:tc>
        <w:tc>
          <w:tcPr>
            <w:tcW w:w="1952" w:type="dxa"/>
          </w:tcPr>
          <w:p w14:paraId="7E0F1586" w14:textId="34CA48F7" w:rsidR="00D71962" w:rsidRDefault="00D71962" w:rsidP="00D71962">
            <w:r>
              <w:t>School to decide.</w:t>
            </w:r>
          </w:p>
        </w:tc>
        <w:tc>
          <w:tcPr>
            <w:tcW w:w="2349" w:type="dxa"/>
          </w:tcPr>
          <w:p w14:paraId="23B9C10C" w14:textId="71CE6581" w:rsidR="00D71962" w:rsidRDefault="00D71962" w:rsidP="00D71962">
            <w:r>
              <w:t>HH</w:t>
            </w:r>
          </w:p>
        </w:tc>
        <w:tc>
          <w:tcPr>
            <w:tcW w:w="3730" w:type="dxa"/>
          </w:tcPr>
          <w:p w14:paraId="4B00BC3F" w14:textId="77777777" w:rsidR="00D71962" w:rsidRDefault="00D71962" w:rsidP="00D71962">
            <w:r>
              <w:t>Focus: See audit</w:t>
            </w:r>
          </w:p>
          <w:p w14:paraId="50A3A6D3" w14:textId="75FE46D8" w:rsidR="00D71962" w:rsidRDefault="00D71962" w:rsidP="00D71962">
            <w:r>
              <w:t>This could be meeting parents and carers and/or any written evidence.</w:t>
            </w:r>
          </w:p>
        </w:tc>
        <w:tc>
          <w:tcPr>
            <w:tcW w:w="3544" w:type="dxa"/>
          </w:tcPr>
          <w:p w14:paraId="77110BD8" w14:textId="44AD8A69" w:rsidR="00D71962" w:rsidRDefault="00D71962" w:rsidP="00D71962"/>
        </w:tc>
      </w:tr>
      <w:tr w:rsidR="00D71962" w14:paraId="5231D1A0" w14:textId="77777777" w:rsidTr="00D71962">
        <w:tc>
          <w:tcPr>
            <w:tcW w:w="2737" w:type="dxa"/>
          </w:tcPr>
          <w:p w14:paraId="23D3ED10" w14:textId="127555F9" w:rsidR="00D71962" w:rsidRDefault="00D71962" w:rsidP="00D71962">
            <w:r>
              <w:t xml:space="preserve">Reflection / discussions </w:t>
            </w:r>
          </w:p>
        </w:tc>
        <w:tc>
          <w:tcPr>
            <w:tcW w:w="1952" w:type="dxa"/>
          </w:tcPr>
          <w:p w14:paraId="143A4207" w14:textId="5EAA8B7E" w:rsidR="00D71962" w:rsidRDefault="00D71962" w:rsidP="00D71962">
            <w:r>
              <w:t>NA</w:t>
            </w:r>
          </w:p>
        </w:tc>
        <w:tc>
          <w:tcPr>
            <w:tcW w:w="2349" w:type="dxa"/>
          </w:tcPr>
          <w:p w14:paraId="1A03B766" w14:textId="08A287A1" w:rsidR="00D71962" w:rsidRDefault="00D71962" w:rsidP="00D71962">
            <w:r>
              <w:t>HH, HT and SENCo</w:t>
            </w:r>
          </w:p>
        </w:tc>
        <w:tc>
          <w:tcPr>
            <w:tcW w:w="3730" w:type="dxa"/>
          </w:tcPr>
          <w:p w14:paraId="5DA8DC7C" w14:textId="288883C7" w:rsidR="00D71962" w:rsidRDefault="00D71962" w:rsidP="00D71962">
            <w:r>
              <w:t xml:space="preserve">Considering evidence </w:t>
            </w:r>
          </w:p>
        </w:tc>
        <w:tc>
          <w:tcPr>
            <w:tcW w:w="3544" w:type="dxa"/>
          </w:tcPr>
          <w:p w14:paraId="1B9F8804" w14:textId="3ADB5812" w:rsidR="00D71962" w:rsidRDefault="00D71962" w:rsidP="00D71962">
            <w:r>
              <w:t>30 minutes prior to feedback and a working lunch (30 minutes).</w:t>
            </w:r>
          </w:p>
        </w:tc>
      </w:tr>
      <w:tr w:rsidR="00D71962" w14:paraId="7DA395B4" w14:textId="77777777" w:rsidTr="00D71962">
        <w:tc>
          <w:tcPr>
            <w:tcW w:w="2737" w:type="dxa"/>
          </w:tcPr>
          <w:p w14:paraId="2F0156A9" w14:textId="5F2F54CE" w:rsidR="00D71962" w:rsidRDefault="00D71962" w:rsidP="00D71962">
            <w:r>
              <w:t>Feedback</w:t>
            </w:r>
          </w:p>
        </w:tc>
        <w:tc>
          <w:tcPr>
            <w:tcW w:w="1952" w:type="dxa"/>
          </w:tcPr>
          <w:p w14:paraId="61664E62" w14:textId="057C81F9" w:rsidR="00D71962" w:rsidRDefault="00D71962" w:rsidP="00D71962">
            <w:r>
              <w:t>HT, SENCO and other (School decision).</w:t>
            </w:r>
          </w:p>
        </w:tc>
        <w:tc>
          <w:tcPr>
            <w:tcW w:w="2349" w:type="dxa"/>
          </w:tcPr>
          <w:p w14:paraId="2CDA0043" w14:textId="58B373B4" w:rsidR="00D71962" w:rsidRDefault="00D71962" w:rsidP="00D71962">
            <w:r>
              <w:t>SS HT SENCo</w:t>
            </w:r>
          </w:p>
        </w:tc>
        <w:tc>
          <w:tcPr>
            <w:tcW w:w="3730" w:type="dxa"/>
          </w:tcPr>
          <w:p w14:paraId="196CC8E9" w14:textId="7D6444D8" w:rsidR="00D71962" w:rsidRDefault="00D71962" w:rsidP="00D71962">
            <w:r>
              <w:t>Has the Mark been awarded? If so, why and why not.</w:t>
            </w:r>
          </w:p>
          <w:p w14:paraId="77C08A34" w14:textId="1834205E" w:rsidR="00D71962" w:rsidRDefault="00D71962" w:rsidP="00D71962"/>
        </w:tc>
        <w:tc>
          <w:tcPr>
            <w:tcW w:w="3544" w:type="dxa"/>
          </w:tcPr>
          <w:p w14:paraId="4248CB14" w14:textId="4131D054" w:rsidR="00D71962" w:rsidRDefault="00D71962" w:rsidP="00D71962">
            <w:r>
              <w:t>20 minutes</w:t>
            </w:r>
          </w:p>
        </w:tc>
      </w:tr>
    </w:tbl>
    <w:p w14:paraId="1BC72E00" w14:textId="2B386532" w:rsidR="00F766FA" w:rsidRDefault="00F766FA" w:rsidP="00F766FA"/>
    <w:p w14:paraId="2841CEF5" w14:textId="5C8A013D" w:rsidR="00432718" w:rsidRDefault="003D176F" w:rsidP="003D176F">
      <w:r>
        <w:t xml:space="preserve">The Accrediting </w:t>
      </w:r>
      <w:r w:rsidR="00D71962">
        <w:t xml:space="preserve">Panel who require some office space to work from throughout the day. </w:t>
      </w:r>
    </w:p>
    <w:p w14:paraId="355E626B" w14:textId="75C46DBD" w:rsidR="00D71962" w:rsidRDefault="00D71962" w:rsidP="003D176F">
      <w:r>
        <w:t xml:space="preserve">Th Panel members are all DBS checked and will be able to provide their DBS number prior to the visit. </w:t>
      </w:r>
    </w:p>
    <w:sectPr w:rsidR="00D71962" w:rsidSect="00C57F9F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B6CC1" w14:textId="77777777" w:rsidR="007716FB" w:rsidRDefault="007716FB" w:rsidP="006C72CA">
      <w:pPr>
        <w:spacing w:after="0" w:line="240" w:lineRule="auto"/>
      </w:pPr>
      <w:r>
        <w:separator/>
      </w:r>
    </w:p>
  </w:endnote>
  <w:endnote w:type="continuationSeparator" w:id="0">
    <w:p w14:paraId="709BA49E" w14:textId="77777777" w:rsidR="007716FB" w:rsidRDefault="007716FB" w:rsidP="006C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91478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698370" w14:textId="24D6805E" w:rsidR="006C72CA" w:rsidRDefault="006C72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3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567537" w14:textId="77777777" w:rsidR="006C72CA" w:rsidRDefault="006C7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D542B" w14:textId="77777777" w:rsidR="007716FB" w:rsidRDefault="007716FB" w:rsidP="006C72CA">
      <w:pPr>
        <w:spacing w:after="0" w:line="240" w:lineRule="auto"/>
      </w:pPr>
      <w:r>
        <w:separator/>
      </w:r>
    </w:p>
  </w:footnote>
  <w:footnote w:type="continuationSeparator" w:id="0">
    <w:p w14:paraId="47945115" w14:textId="77777777" w:rsidR="007716FB" w:rsidRDefault="007716FB" w:rsidP="006C7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DBB40" w14:textId="55E7E036" w:rsidR="006C72CA" w:rsidRPr="006C72CA" w:rsidRDefault="006C72CA" w:rsidP="006C72CA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6E529A19" wp14:editId="45BCFBE1">
          <wp:extent cx="2095500" cy="5048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E7175"/>
    <w:multiLevelType w:val="hybridMultilevel"/>
    <w:tmpl w:val="EB00F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95524"/>
    <w:multiLevelType w:val="hybridMultilevel"/>
    <w:tmpl w:val="03A07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5420B"/>
    <w:multiLevelType w:val="hybridMultilevel"/>
    <w:tmpl w:val="E7868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6FA"/>
    <w:rsid w:val="001E0544"/>
    <w:rsid w:val="00224901"/>
    <w:rsid w:val="002E0957"/>
    <w:rsid w:val="003D176F"/>
    <w:rsid w:val="00432718"/>
    <w:rsid w:val="004336FA"/>
    <w:rsid w:val="004342DE"/>
    <w:rsid w:val="004C75EC"/>
    <w:rsid w:val="004E1657"/>
    <w:rsid w:val="006C72CA"/>
    <w:rsid w:val="006E1C6D"/>
    <w:rsid w:val="0074227F"/>
    <w:rsid w:val="007716FB"/>
    <w:rsid w:val="007F22D8"/>
    <w:rsid w:val="00814BD9"/>
    <w:rsid w:val="00A04101"/>
    <w:rsid w:val="00C169B3"/>
    <w:rsid w:val="00C57F9F"/>
    <w:rsid w:val="00C63338"/>
    <w:rsid w:val="00D5528F"/>
    <w:rsid w:val="00D71962"/>
    <w:rsid w:val="00EC3F75"/>
    <w:rsid w:val="00F02667"/>
    <w:rsid w:val="00F7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8E064"/>
  <w15:docId w15:val="{752E4B65-73F9-47BD-9EF6-6816EA7E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6FA"/>
    <w:pPr>
      <w:ind w:left="720"/>
      <w:contextualSpacing/>
    </w:pPr>
  </w:style>
  <w:style w:type="table" w:styleId="TableGrid">
    <w:name w:val="Table Grid"/>
    <w:basedOn w:val="TableNormal"/>
    <w:uiPriority w:val="39"/>
    <w:rsid w:val="00F7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7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2CA"/>
  </w:style>
  <w:style w:type="paragraph" w:styleId="Footer">
    <w:name w:val="footer"/>
    <w:basedOn w:val="Normal"/>
    <w:link w:val="FooterChar"/>
    <w:uiPriority w:val="99"/>
    <w:unhideWhenUsed/>
    <w:rsid w:val="006C7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2CA"/>
  </w:style>
  <w:style w:type="paragraph" w:styleId="BalloonText">
    <w:name w:val="Balloon Text"/>
    <w:basedOn w:val="Normal"/>
    <w:link w:val="BalloonTextChar"/>
    <w:uiPriority w:val="99"/>
    <w:semiHidden/>
    <w:unhideWhenUsed/>
    <w:rsid w:val="006C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Huntley</dc:creator>
  <cp:keywords/>
  <dc:description/>
  <cp:lastModifiedBy>Helen Huntley</cp:lastModifiedBy>
  <cp:revision>2</cp:revision>
  <dcterms:created xsi:type="dcterms:W3CDTF">2020-02-26T11:23:00Z</dcterms:created>
  <dcterms:modified xsi:type="dcterms:W3CDTF">2020-02-26T11:23:00Z</dcterms:modified>
</cp:coreProperties>
</file>