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BDB0" w14:textId="16B9899A" w:rsidR="002B61B5" w:rsidRPr="00FA72AA" w:rsidRDefault="00200030" w:rsidP="00FA72AA">
      <w:pPr>
        <w:pStyle w:val="Title"/>
        <w:rPr>
          <w:rFonts w:ascii="Tahoma" w:hAnsi="Tahoma" w:cs="Tahoma"/>
          <w:b/>
          <w:sz w:val="24"/>
        </w:rPr>
      </w:pPr>
      <w:r w:rsidRPr="00FA72AA">
        <w:rPr>
          <w:rFonts w:ascii="Tahoma" w:hAnsi="Tahoma" w:cs="Tahoma"/>
          <w:b/>
          <w:sz w:val="28"/>
        </w:rPr>
        <w:t xml:space="preserve">DBS </w:t>
      </w:r>
      <w:r w:rsidR="002B61B5" w:rsidRPr="00FA72AA">
        <w:rPr>
          <w:rFonts w:ascii="Tahoma" w:hAnsi="Tahoma" w:cs="Tahoma"/>
          <w:b/>
          <w:sz w:val="28"/>
        </w:rPr>
        <w:t>Guidance for Schools</w:t>
      </w:r>
      <w:r w:rsidRPr="00FA72AA">
        <w:rPr>
          <w:rFonts w:ascii="Tahoma" w:hAnsi="Tahoma" w:cs="Tahoma"/>
          <w:b/>
          <w:sz w:val="28"/>
        </w:rPr>
        <w:t xml:space="preserve"> </w:t>
      </w:r>
    </w:p>
    <w:p w14:paraId="2FA6EF5E" w14:textId="77777777" w:rsidR="002B61B5" w:rsidRPr="00FA72AA" w:rsidRDefault="002B61B5" w:rsidP="00FA72AA">
      <w:pPr>
        <w:jc w:val="both"/>
        <w:rPr>
          <w:rFonts w:ascii="Tahoma" w:hAnsi="Tahoma" w:cs="Tahoma"/>
          <w:b/>
          <w:sz w:val="24"/>
          <w:u w:val="single"/>
        </w:rPr>
      </w:pPr>
    </w:p>
    <w:p w14:paraId="3239A83D" w14:textId="77777777" w:rsidR="002B61B5" w:rsidRPr="00FA72AA" w:rsidRDefault="002B61B5" w:rsidP="00FA72AA">
      <w:pPr>
        <w:pStyle w:val="Subtitle"/>
        <w:jc w:val="both"/>
        <w:rPr>
          <w:rFonts w:ascii="Tahoma" w:hAnsi="Tahoma" w:cs="Tahoma"/>
          <w:b/>
          <w:color w:val="FF0000"/>
          <w:sz w:val="28"/>
          <w:szCs w:val="28"/>
          <w:u w:val="none"/>
        </w:rPr>
      </w:pPr>
      <w:r w:rsidRPr="00FA72AA">
        <w:rPr>
          <w:rFonts w:ascii="Tahoma" w:hAnsi="Tahoma" w:cs="Tahoma"/>
          <w:b/>
          <w:sz w:val="28"/>
          <w:szCs w:val="28"/>
        </w:rPr>
        <w:t>Introduction</w:t>
      </w:r>
      <w:r w:rsidRPr="00FA72AA">
        <w:rPr>
          <w:rFonts w:ascii="Tahoma" w:hAnsi="Tahoma" w:cs="Tahoma"/>
          <w:b/>
          <w:sz w:val="28"/>
          <w:szCs w:val="28"/>
          <w:u w:val="none"/>
        </w:rPr>
        <w:t xml:space="preserve"> </w:t>
      </w:r>
      <w:r w:rsidR="008F49D8" w:rsidRPr="00FA72AA">
        <w:rPr>
          <w:rFonts w:ascii="Tahoma" w:hAnsi="Tahoma" w:cs="Tahoma"/>
          <w:b/>
          <w:sz w:val="28"/>
          <w:szCs w:val="28"/>
          <w:u w:val="none"/>
        </w:rPr>
        <w:t xml:space="preserve">                      </w:t>
      </w:r>
    </w:p>
    <w:p w14:paraId="68F803C0" w14:textId="77777777" w:rsidR="002B61B5" w:rsidRPr="00FA72AA" w:rsidRDefault="002B61B5" w:rsidP="00FA72AA">
      <w:pPr>
        <w:jc w:val="both"/>
        <w:rPr>
          <w:rFonts w:ascii="Tahoma" w:hAnsi="Tahoma" w:cs="Tahoma"/>
          <w:sz w:val="24"/>
          <w:u w:val="single"/>
        </w:rPr>
      </w:pPr>
    </w:p>
    <w:p w14:paraId="0DB4C38E" w14:textId="5A65F73A" w:rsidR="005D6B7E" w:rsidRPr="00FA72AA" w:rsidRDefault="005D6B7E" w:rsidP="00315EAB">
      <w:pPr>
        <w:rPr>
          <w:rFonts w:ascii="Tahoma" w:hAnsi="Tahoma" w:cs="Tahoma"/>
          <w:snapToGrid w:val="0"/>
          <w:sz w:val="24"/>
        </w:rPr>
      </w:pPr>
      <w:r w:rsidRPr="00FA72AA">
        <w:rPr>
          <w:rFonts w:ascii="Tahoma" w:hAnsi="Tahoma" w:cs="Tahoma"/>
          <w:snapToGrid w:val="0"/>
          <w:sz w:val="24"/>
        </w:rPr>
        <w:t>Employers of staff working with children have a statutory obligation to undertake appropriate pre-employment checks prior to confirming an appointment</w:t>
      </w:r>
      <w:r w:rsidR="00006456" w:rsidRPr="00FA72AA">
        <w:rPr>
          <w:rFonts w:ascii="Tahoma" w:hAnsi="Tahoma" w:cs="Tahoma"/>
          <w:snapToGrid w:val="0"/>
          <w:sz w:val="24"/>
        </w:rPr>
        <w:t xml:space="preserve"> </w:t>
      </w:r>
      <w:r w:rsidR="005758F8" w:rsidRPr="00FA72AA">
        <w:rPr>
          <w:rFonts w:ascii="Tahoma" w:hAnsi="Tahoma" w:cs="Tahoma"/>
          <w:snapToGrid w:val="0"/>
          <w:sz w:val="24"/>
        </w:rPr>
        <w:t>and</w:t>
      </w:r>
      <w:r w:rsidR="00006456" w:rsidRPr="00FA72AA">
        <w:rPr>
          <w:rFonts w:ascii="Tahoma" w:hAnsi="Tahoma" w:cs="Tahoma"/>
          <w:snapToGrid w:val="0"/>
          <w:sz w:val="24"/>
        </w:rPr>
        <w:t xml:space="preserve"> the employee commencing work</w:t>
      </w:r>
      <w:r w:rsidRPr="00FA72AA">
        <w:rPr>
          <w:rFonts w:ascii="Tahoma" w:hAnsi="Tahoma" w:cs="Tahoma"/>
          <w:snapToGrid w:val="0"/>
          <w:sz w:val="24"/>
        </w:rPr>
        <w:t xml:space="preserve">. These checks include an enhanced criminal background check, health checks and gaps in employment history. </w:t>
      </w:r>
      <w:r w:rsidR="005758F8" w:rsidRPr="00FA72AA">
        <w:rPr>
          <w:rFonts w:ascii="Tahoma" w:hAnsi="Tahoma" w:cs="Tahoma"/>
          <w:snapToGrid w:val="0"/>
          <w:sz w:val="24"/>
        </w:rPr>
        <w:t xml:space="preserve">These measures ensure that the </w:t>
      </w:r>
      <w:r w:rsidR="00F80337">
        <w:rPr>
          <w:rFonts w:ascii="Tahoma" w:hAnsi="Tahoma" w:cs="Tahoma"/>
          <w:snapToGrid w:val="0"/>
          <w:sz w:val="24"/>
        </w:rPr>
        <w:t>school</w:t>
      </w:r>
      <w:r w:rsidR="005758F8" w:rsidRPr="00FA72AA">
        <w:rPr>
          <w:rFonts w:ascii="Tahoma" w:hAnsi="Tahoma" w:cs="Tahoma"/>
          <w:snapToGrid w:val="0"/>
          <w:sz w:val="24"/>
        </w:rPr>
        <w:t xml:space="preserve"> and the governing body meet their safeguarding obligations. </w:t>
      </w:r>
      <w:r w:rsidRPr="00FA72AA">
        <w:rPr>
          <w:rFonts w:ascii="Tahoma" w:hAnsi="Tahoma" w:cs="Tahoma"/>
          <w:snapToGrid w:val="0"/>
          <w:sz w:val="24"/>
        </w:rPr>
        <w:t>For further advice refer to the school’s Recruitment and Selection Code of Practice or</w:t>
      </w:r>
      <w:r w:rsidR="00632B1B">
        <w:rPr>
          <w:rFonts w:ascii="Tahoma" w:hAnsi="Tahoma" w:cs="Tahoma"/>
          <w:snapToGrid w:val="0"/>
          <w:sz w:val="24"/>
        </w:rPr>
        <w:t xml:space="preserve"> email hr.operations@rbwm.gov.uk</w:t>
      </w:r>
      <w:r w:rsidRPr="00FA72AA">
        <w:rPr>
          <w:rFonts w:ascii="Tahoma" w:hAnsi="Tahoma" w:cs="Tahoma"/>
          <w:snapToGrid w:val="0"/>
          <w:sz w:val="24"/>
        </w:rPr>
        <w:t xml:space="preserve"> </w:t>
      </w:r>
    </w:p>
    <w:p w14:paraId="6ABEDA27" w14:textId="77777777" w:rsidR="006931BF" w:rsidRPr="00FA72AA" w:rsidRDefault="006931BF" w:rsidP="00FA72AA">
      <w:pPr>
        <w:jc w:val="both"/>
        <w:rPr>
          <w:rFonts w:ascii="Tahoma" w:hAnsi="Tahoma" w:cs="Tahoma"/>
          <w:snapToGrid w:val="0"/>
          <w:sz w:val="24"/>
        </w:rPr>
      </w:pPr>
    </w:p>
    <w:p w14:paraId="36C3F385" w14:textId="77777777" w:rsidR="005758F8" w:rsidRPr="00FA72AA" w:rsidRDefault="006931BF" w:rsidP="00FA72AA">
      <w:pPr>
        <w:jc w:val="both"/>
        <w:rPr>
          <w:rFonts w:ascii="Tahoma" w:hAnsi="Tahoma" w:cs="Tahoma"/>
          <w:snapToGrid w:val="0"/>
          <w:sz w:val="24"/>
        </w:rPr>
      </w:pPr>
      <w:r w:rsidRPr="00FA72AA">
        <w:rPr>
          <w:rFonts w:ascii="Tahoma" w:hAnsi="Tahoma" w:cs="Tahoma"/>
          <w:snapToGrid w:val="0"/>
          <w:sz w:val="24"/>
        </w:rPr>
        <w:t xml:space="preserve">It is </w:t>
      </w:r>
      <w:r w:rsidR="00632B1B">
        <w:rPr>
          <w:rFonts w:ascii="Tahoma" w:hAnsi="Tahoma" w:cs="Tahoma"/>
          <w:snapToGrid w:val="0"/>
          <w:sz w:val="24"/>
        </w:rPr>
        <w:t>school</w:t>
      </w:r>
      <w:r w:rsidRPr="00FA72AA">
        <w:rPr>
          <w:rFonts w:ascii="Tahoma" w:hAnsi="Tahoma" w:cs="Tahoma"/>
          <w:snapToGrid w:val="0"/>
          <w:sz w:val="24"/>
        </w:rPr>
        <w:t xml:space="preserve"> policy that for all qualifying new employees, </w:t>
      </w:r>
      <w:r w:rsidR="001336CD">
        <w:rPr>
          <w:rFonts w:ascii="Tahoma" w:hAnsi="Tahoma" w:cs="Tahoma"/>
          <w:snapToGrid w:val="0"/>
          <w:sz w:val="24"/>
        </w:rPr>
        <w:t xml:space="preserve">it </w:t>
      </w:r>
      <w:r w:rsidRPr="00FA72AA">
        <w:rPr>
          <w:rFonts w:ascii="Tahoma" w:hAnsi="Tahoma" w:cs="Tahoma"/>
          <w:snapToGrid w:val="0"/>
          <w:sz w:val="24"/>
        </w:rPr>
        <w:t>undertakes it</w:t>
      </w:r>
      <w:r w:rsidR="00014E3E">
        <w:rPr>
          <w:rFonts w:ascii="Tahoma" w:hAnsi="Tahoma" w:cs="Tahoma"/>
          <w:snapToGrid w:val="0"/>
          <w:sz w:val="24"/>
        </w:rPr>
        <w:t>s</w:t>
      </w:r>
      <w:r w:rsidRPr="00FA72AA">
        <w:rPr>
          <w:rFonts w:ascii="Tahoma" w:hAnsi="Tahoma" w:cs="Tahoma"/>
          <w:snapToGrid w:val="0"/>
          <w:sz w:val="24"/>
        </w:rPr>
        <w:t xml:space="preserve"> own enhanced DBS check</w:t>
      </w:r>
      <w:r w:rsidR="005758F8" w:rsidRPr="00FA72AA">
        <w:rPr>
          <w:rFonts w:ascii="Tahoma" w:hAnsi="Tahoma" w:cs="Tahoma"/>
          <w:snapToGrid w:val="0"/>
          <w:sz w:val="24"/>
        </w:rPr>
        <w:t xml:space="preserve"> in relation to the role for which an individual has applied. </w:t>
      </w:r>
    </w:p>
    <w:p w14:paraId="1661F7A1" w14:textId="77777777" w:rsidR="005D6B7E" w:rsidRPr="00FA72AA" w:rsidRDefault="005D6B7E" w:rsidP="00FA72AA">
      <w:pPr>
        <w:jc w:val="both"/>
        <w:rPr>
          <w:rFonts w:ascii="Tahoma" w:hAnsi="Tahoma" w:cs="Tahoma"/>
          <w:snapToGrid w:val="0"/>
          <w:sz w:val="24"/>
        </w:rPr>
      </w:pPr>
    </w:p>
    <w:p w14:paraId="4765ABD0" w14:textId="77777777" w:rsidR="005D6B7E" w:rsidRPr="00FA72AA" w:rsidRDefault="005D6B7E" w:rsidP="00FA72AA">
      <w:pPr>
        <w:jc w:val="both"/>
        <w:rPr>
          <w:rFonts w:ascii="Tahoma" w:hAnsi="Tahoma" w:cs="Tahoma"/>
          <w:b/>
          <w:snapToGrid w:val="0"/>
          <w:sz w:val="28"/>
          <w:szCs w:val="28"/>
        </w:rPr>
      </w:pPr>
      <w:r w:rsidRPr="00FA72AA">
        <w:rPr>
          <w:rFonts w:ascii="Tahoma" w:hAnsi="Tahoma" w:cs="Tahoma"/>
          <w:b/>
          <w:snapToGrid w:val="0"/>
          <w:sz w:val="28"/>
          <w:szCs w:val="28"/>
        </w:rPr>
        <w:t>Process</w:t>
      </w:r>
    </w:p>
    <w:p w14:paraId="227D199D" w14:textId="77777777" w:rsidR="005D6B7E" w:rsidRPr="00FA72AA" w:rsidRDefault="005D6B7E" w:rsidP="00FA72AA">
      <w:pPr>
        <w:jc w:val="both"/>
        <w:rPr>
          <w:rFonts w:ascii="Tahoma" w:hAnsi="Tahoma" w:cs="Tahoma"/>
          <w:snapToGrid w:val="0"/>
          <w:sz w:val="24"/>
        </w:rPr>
      </w:pPr>
    </w:p>
    <w:p w14:paraId="344C67B7" w14:textId="77777777" w:rsidR="005D6B7E" w:rsidRPr="00FA72AA" w:rsidRDefault="005D6B7E" w:rsidP="00FA72AA">
      <w:pPr>
        <w:jc w:val="both"/>
        <w:rPr>
          <w:rFonts w:ascii="Tahoma" w:hAnsi="Tahoma" w:cs="Tahoma"/>
          <w:snapToGrid w:val="0"/>
          <w:sz w:val="24"/>
        </w:rPr>
      </w:pPr>
      <w:r w:rsidRPr="00FA72AA">
        <w:rPr>
          <w:rFonts w:ascii="Tahoma" w:hAnsi="Tahoma" w:cs="Tahoma"/>
          <w:snapToGrid w:val="0"/>
          <w:sz w:val="24"/>
        </w:rPr>
        <w:t xml:space="preserve">Since January 2013, the council has undertaken its DBS checks via the </w:t>
      </w:r>
      <w:r w:rsidR="00C62216" w:rsidRPr="00FA72AA">
        <w:rPr>
          <w:rFonts w:ascii="Tahoma" w:hAnsi="Tahoma" w:cs="Tahoma"/>
          <w:snapToGrid w:val="0"/>
          <w:sz w:val="24"/>
        </w:rPr>
        <w:t>online</w:t>
      </w:r>
      <w:r w:rsidRPr="00FA72AA">
        <w:rPr>
          <w:rFonts w:ascii="Tahoma" w:hAnsi="Tahoma" w:cs="Tahoma"/>
          <w:snapToGrid w:val="0"/>
          <w:sz w:val="24"/>
        </w:rPr>
        <w:t xml:space="preserve"> system provided by </w:t>
      </w:r>
      <w:r w:rsidR="00527EDF" w:rsidRPr="00FA72AA">
        <w:rPr>
          <w:rFonts w:ascii="Tahoma" w:hAnsi="Tahoma" w:cs="Tahoma"/>
          <w:snapToGrid w:val="0"/>
          <w:sz w:val="24"/>
        </w:rPr>
        <w:t>Atlantic data</w:t>
      </w:r>
      <w:r w:rsidRPr="00FA72AA">
        <w:rPr>
          <w:rFonts w:ascii="Tahoma" w:hAnsi="Tahoma" w:cs="Tahoma"/>
          <w:snapToGrid w:val="0"/>
          <w:sz w:val="24"/>
        </w:rPr>
        <w:t xml:space="preserve">. </w:t>
      </w:r>
      <w:r w:rsidR="00A26682" w:rsidRPr="00FA72AA">
        <w:rPr>
          <w:rFonts w:ascii="Tahoma" w:hAnsi="Tahoma" w:cs="Tahoma"/>
          <w:snapToGrid w:val="0"/>
          <w:sz w:val="24"/>
        </w:rPr>
        <w:t>This is quick</w:t>
      </w:r>
      <w:r w:rsidR="00C62216">
        <w:rPr>
          <w:rFonts w:ascii="Tahoma" w:hAnsi="Tahoma" w:cs="Tahoma"/>
          <w:snapToGrid w:val="0"/>
          <w:sz w:val="24"/>
        </w:rPr>
        <w:t xml:space="preserve">, </w:t>
      </w:r>
      <w:r w:rsidR="00A26682" w:rsidRPr="00FA72AA">
        <w:rPr>
          <w:rFonts w:ascii="Tahoma" w:hAnsi="Tahoma" w:cs="Tahoma"/>
          <w:snapToGrid w:val="0"/>
          <w:sz w:val="24"/>
        </w:rPr>
        <w:t xml:space="preserve">efficient and </w:t>
      </w:r>
      <w:r w:rsidR="00C62216">
        <w:rPr>
          <w:rFonts w:ascii="Tahoma" w:hAnsi="Tahoma" w:cs="Tahoma"/>
          <w:snapToGrid w:val="0"/>
          <w:sz w:val="24"/>
        </w:rPr>
        <w:t xml:space="preserve">the </w:t>
      </w:r>
      <w:r w:rsidR="00A26682" w:rsidRPr="00FA72AA">
        <w:rPr>
          <w:rFonts w:ascii="Tahoma" w:hAnsi="Tahoma" w:cs="Tahoma"/>
          <w:snapToGrid w:val="0"/>
          <w:sz w:val="24"/>
        </w:rPr>
        <w:t xml:space="preserve">results are, in most cases, available </w:t>
      </w:r>
      <w:r w:rsidR="0076105D" w:rsidRPr="00FA72AA">
        <w:rPr>
          <w:rFonts w:ascii="Tahoma" w:hAnsi="Tahoma" w:cs="Tahoma"/>
          <w:snapToGrid w:val="0"/>
          <w:sz w:val="24"/>
        </w:rPr>
        <w:t xml:space="preserve">within </w:t>
      </w:r>
      <w:r w:rsidR="00527EDF" w:rsidRPr="00FA72AA">
        <w:rPr>
          <w:rFonts w:ascii="Tahoma" w:hAnsi="Tahoma" w:cs="Tahoma"/>
          <w:snapToGrid w:val="0"/>
          <w:sz w:val="24"/>
        </w:rPr>
        <w:t>4-5</w:t>
      </w:r>
      <w:r w:rsidR="0076105D" w:rsidRPr="00FA72AA">
        <w:rPr>
          <w:rFonts w:ascii="Tahoma" w:hAnsi="Tahoma" w:cs="Tahoma"/>
          <w:snapToGrid w:val="0"/>
          <w:sz w:val="24"/>
        </w:rPr>
        <w:t xml:space="preserve"> days</w:t>
      </w:r>
      <w:r w:rsidR="00A26682" w:rsidRPr="00FA72AA">
        <w:rPr>
          <w:rFonts w:ascii="Tahoma" w:hAnsi="Tahoma" w:cs="Tahoma"/>
          <w:snapToGrid w:val="0"/>
          <w:sz w:val="24"/>
        </w:rPr>
        <w:t xml:space="preserve">.  HR is still required to operate as ‘counter signatory’ and checks applications prior to approving them for onward transmission to </w:t>
      </w:r>
      <w:r w:rsidR="00527EDF" w:rsidRPr="00FA72AA">
        <w:rPr>
          <w:rFonts w:ascii="Tahoma" w:hAnsi="Tahoma" w:cs="Tahoma"/>
          <w:snapToGrid w:val="0"/>
          <w:sz w:val="24"/>
        </w:rPr>
        <w:t>Atlantic data</w:t>
      </w:r>
      <w:r w:rsidR="00A26682" w:rsidRPr="00FA72AA">
        <w:rPr>
          <w:rFonts w:ascii="Tahoma" w:hAnsi="Tahoma" w:cs="Tahoma"/>
          <w:snapToGrid w:val="0"/>
          <w:sz w:val="24"/>
        </w:rPr>
        <w:t xml:space="preserve"> for processing. </w:t>
      </w:r>
    </w:p>
    <w:p w14:paraId="72339C7D" w14:textId="77777777" w:rsidR="00A26682" w:rsidRPr="00FA72AA" w:rsidRDefault="00A26682" w:rsidP="00FA72AA">
      <w:pPr>
        <w:jc w:val="both"/>
        <w:rPr>
          <w:rFonts w:ascii="Tahoma" w:hAnsi="Tahoma" w:cs="Tahoma"/>
          <w:snapToGrid w:val="0"/>
          <w:sz w:val="24"/>
        </w:rPr>
      </w:pPr>
    </w:p>
    <w:p w14:paraId="41074C6A" w14:textId="77777777" w:rsidR="00A26682" w:rsidRPr="00FA72AA" w:rsidRDefault="00A26682" w:rsidP="00FA72AA">
      <w:pPr>
        <w:jc w:val="both"/>
        <w:rPr>
          <w:rFonts w:ascii="Tahoma" w:hAnsi="Tahoma" w:cs="Tahoma"/>
          <w:snapToGrid w:val="0"/>
          <w:sz w:val="24"/>
        </w:rPr>
      </w:pPr>
      <w:r w:rsidRPr="00FA72AA">
        <w:rPr>
          <w:rFonts w:ascii="Tahoma" w:hAnsi="Tahoma" w:cs="Tahoma"/>
          <w:snapToGrid w:val="0"/>
          <w:sz w:val="24"/>
        </w:rPr>
        <w:t xml:space="preserve">Since 17 June 2013 disclosure certificates have been issued to the </w:t>
      </w:r>
      <w:r w:rsidR="00420407" w:rsidRPr="00FA72AA">
        <w:rPr>
          <w:rFonts w:ascii="Tahoma" w:hAnsi="Tahoma" w:cs="Tahoma"/>
          <w:snapToGrid w:val="0"/>
          <w:sz w:val="24"/>
        </w:rPr>
        <w:t>applicant</w:t>
      </w:r>
      <w:r w:rsidR="00C62216">
        <w:rPr>
          <w:rFonts w:ascii="Tahoma" w:hAnsi="Tahoma" w:cs="Tahoma"/>
          <w:snapToGrid w:val="0"/>
          <w:sz w:val="24"/>
        </w:rPr>
        <w:t>,</w:t>
      </w:r>
      <w:r w:rsidRPr="00FA72AA">
        <w:rPr>
          <w:rFonts w:ascii="Tahoma" w:hAnsi="Tahoma" w:cs="Tahoma"/>
          <w:snapToGrid w:val="0"/>
          <w:sz w:val="24"/>
        </w:rPr>
        <w:t xml:space="preserve"> </w:t>
      </w:r>
      <w:r w:rsidR="00C62216">
        <w:rPr>
          <w:rFonts w:ascii="Tahoma" w:hAnsi="Tahoma" w:cs="Tahoma"/>
          <w:snapToGrid w:val="0"/>
          <w:sz w:val="24"/>
        </w:rPr>
        <w:t>t</w:t>
      </w:r>
      <w:r w:rsidR="00C62216" w:rsidRPr="00FA72AA">
        <w:rPr>
          <w:rFonts w:ascii="Tahoma" w:hAnsi="Tahoma" w:cs="Tahoma"/>
          <w:snapToGrid w:val="0"/>
          <w:sz w:val="24"/>
        </w:rPr>
        <w:t>herefore</w:t>
      </w:r>
      <w:r w:rsidRPr="00FA72AA">
        <w:rPr>
          <w:rFonts w:ascii="Tahoma" w:hAnsi="Tahoma" w:cs="Tahoma"/>
          <w:snapToGrid w:val="0"/>
          <w:sz w:val="24"/>
        </w:rPr>
        <w:t xml:space="preserve"> applicants are required to present their certificate for checking </w:t>
      </w:r>
      <w:r w:rsidR="00851476" w:rsidRPr="00FA72AA">
        <w:rPr>
          <w:rFonts w:ascii="Tahoma" w:hAnsi="Tahoma" w:cs="Tahoma"/>
          <w:snapToGrid w:val="0"/>
          <w:sz w:val="24"/>
        </w:rPr>
        <w:t>(</w:t>
      </w:r>
      <w:r w:rsidR="00C62216">
        <w:rPr>
          <w:rFonts w:ascii="Tahoma" w:hAnsi="Tahoma" w:cs="Tahoma"/>
          <w:snapToGrid w:val="0"/>
          <w:sz w:val="24"/>
        </w:rPr>
        <w:t>s</w:t>
      </w:r>
      <w:r w:rsidR="00851476" w:rsidRPr="00FA72AA">
        <w:rPr>
          <w:rFonts w:ascii="Tahoma" w:hAnsi="Tahoma" w:cs="Tahoma"/>
          <w:snapToGrid w:val="0"/>
          <w:sz w:val="24"/>
        </w:rPr>
        <w:t>ee section on security of data)</w:t>
      </w:r>
      <w:r w:rsidR="005758F8" w:rsidRPr="00FA72AA">
        <w:rPr>
          <w:rFonts w:ascii="Tahoma" w:hAnsi="Tahoma" w:cs="Tahoma"/>
          <w:snapToGrid w:val="0"/>
          <w:sz w:val="24"/>
        </w:rPr>
        <w:t>.</w:t>
      </w:r>
    </w:p>
    <w:p w14:paraId="500B52A7" w14:textId="77777777" w:rsidR="005758F8" w:rsidRPr="00FA72AA" w:rsidRDefault="005758F8" w:rsidP="00FA72AA">
      <w:pPr>
        <w:jc w:val="both"/>
        <w:rPr>
          <w:rFonts w:ascii="Tahoma" w:hAnsi="Tahoma" w:cs="Tahoma"/>
          <w:snapToGrid w:val="0"/>
          <w:sz w:val="24"/>
        </w:rPr>
      </w:pPr>
    </w:p>
    <w:p w14:paraId="5D6EA9D5" w14:textId="77777777" w:rsidR="005758F8" w:rsidRPr="00FA72AA" w:rsidRDefault="0066047A" w:rsidP="00FA72AA">
      <w:pPr>
        <w:jc w:val="both"/>
        <w:rPr>
          <w:rFonts w:ascii="Tahoma" w:hAnsi="Tahoma" w:cs="Tahoma"/>
          <w:snapToGrid w:val="0"/>
          <w:sz w:val="24"/>
        </w:rPr>
      </w:pPr>
      <w:r w:rsidRPr="00FA72AA">
        <w:rPr>
          <w:rFonts w:ascii="Tahoma" w:hAnsi="Tahoma" w:cs="Tahoma"/>
          <w:snapToGrid w:val="0"/>
          <w:sz w:val="24"/>
        </w:rPr>
        <w:t>As a result of a successful challenge about the information disclosed on DBS checks, since 29 May 2013 some old and minor cautions and convictions will be filtered from DBS checks.  Further information is available from the DBS. See link below.</w:t>
      </w:r>
    </w:p>
    <w:p w14:paraId="7976300F" w14:textId="77777777" w:rsidR="005758F8" w:rsidRPr="00FA72AA" w:rsidRDefault="005758F8" w:rsidP="00FA72AA">
      <w:pPr>
        <w:jc w:val="both"/>
        <w:rPr>
          <w:rFonts w:ascii="Tahoma" w:hAnsi="Tahoma" w:cs="Tahoma"/>
          <w:snapToGrid w:val="0"/>
          <w:sz w:val="24"/>
        </w:rPr>
      </w:pPr>
    </w:p>
    <w:p w14:paraId="461EADEE" w14:textId="77777777" w:rsidR="005758F8" w:rsidRPr="00FA72AA" w:rsidRDefault="00581095" w:rsidP="00FA72AA">
      <w:pPr>
        <w:jc w:val="both"/>
        <w:rPr>
          <w:rFonts w:ascii="Tahoma" w:hAnsi="Tahoma" w:cs="Tahoma"/>
          <w:snapToGrid w:val="0"/>
          <w:sz w:val="24"/>
        </w:rPr>
      </w:pPr>
      <w:hyperlink r:id="rId11" w:history="1">
        <w:r w:rsidR="005758F8" w:rsidRPr="00FA72AA">
          <w:rPr>
            <w:rStyle w:val="Hyperlink"/>
            <w:rFonts w:ascii="Tahoma" w:hAnsi="Tahoma" w:cs="Tahoma"/>
            <w:snapToGrid w:val="0"/>
            <w:sz w:val="24"/>
          </w:rPr>
          <w:t>DBS - filtering guidance</w:t>
        </w:r>
      </w:hyperlink>
    </w:p>
    <w:p w14:paraId="22034E51" w14:textId="77777777" w:rsidR="005758F8" w:rsidRPr="00FA72AA" w:rsidRDefault="005758F8" w:rsidP="00FA72AA">
      <w:pPr>
        <w:jc w:val="both"/>
        <w:rPr>
          <w:rFonts w:ascii="Tahoma" w:hAnsi="Tahoma" w:cs="Tahoma"/>
          <w:snapToGrid w:val="0"/>
          <w:sz w:val="24"/>
        </w:rPr>
      </w:pPr>
    </w:p>
    <w:p w14:paraId="73E03E82" w14:textId="16C4499B" w:rsidR="00B81AFD" w:rsidRPr="00FA72AA" w:rsidRDefault="00851476" w:rsidP="00FA72AA">
      <w:pPr>
        <w:jc w:val="both"/>
        <w:rPr>
          <w:rFonts w:ascii="Tahoma" w:hAnsi="Tahoma" w:cs="Tahoma"/>
          <w:snapToGrid w:val="0"/>
          <w:sz w:val="24"/>
        </w:rPr>
      </w:pPr>
      <w:r w:rsidRPr="00FA72AA">
        <w:rPr>
          <w:rFonts w:ascii="Tahoma" w:hAnsi="Tahoma" w:cs="Tahoma"/>
          <w:snapToGrid w:val="0"/>
          <w:sz w:val="24"/>
        </w:rPr>
        <w:t xml:space="preserve">In </w:t>
      </w:r>
      <w:r w:rsidR="00CA7573" w:rsidRPr="00FA72AA">
        <w:rPr>
          <w:rFonts w:ascii="Tahoma" w:hAnsi="Tahoma" w:cs="Tahoma"/>
          <w:snapToGrid w:val="0"/>
          <w:sz w:val="24"/>
        </w:rPr>
        <w:t>addition,</w:t>
      </w:r>
      <w:r w:rsidRPr="00FA72AA">
        <w:rPr>
          <w:rFonts w:ascii="Tahoma" w:hAnsi="Tahoma" w:cs="Tahoma"/>
          <w:snapToGrid w:val="0"/>
          <w:sz w:val="24"/>
        </w:rPr>
        <w:t xml:space="preserve"> since 17 June 2013, individuals in receipt of a Disclosure certificate can register, for an annual fee, for the Update Service.  </w:t>
      </w:r>
    </w:p>
    <w:p w14:paraId="7CCAED32" w14:textId="77777777" w:rsidR="00B81AFD" w:rsidRPr="00FA72AA" w:rsidRDefault="00B81AFD" w:rsidP="00FA72AA">
      <w:pPr>
        <w:jc w:val="both"/>
        <w:rPr>
          <w:rFonts w:ascii="Tahoma" w:hAnsi="Tahoma" w:cs="Tahoma"/>
          <w:snapToGrid w:val="0"/>
          <w:sz w:val="24"/>
        </w:rPr>
      </w:pPr>
    </w:p>
    <w:p w14:paraId="0FFA8DA1" w14:textId="77777777" w:rsidR="00006456" w:rsidRPr="00FA72AA" w:rsidRDefault="00581095" w:rsidP="00FA72AA">
      <w:pPr>
        <w:jc w:val="both"/>
        <w:rPr>
          <w:rFonts w:ascii="Tahoma" w:hAnsi="Tahoma" w:cs="Tahoma"/>
          <w:snapToGrid w:val="0"/>
          <w:sz w:val="24"/>
        </w:rPr>
      </w:pPr>
      <w:hyperlink r:id="rId12" w:history="1">
        <w:r w:rsidR="00B81AFD" w:rsidRPr="00FA72AA">
          <w:rPr>
            <w:rStyle w:val="Hyperlink"/>
            <w:rFonts w:ascii="Tahoma" w:hAnsi="Tahoma" w:cs="Tahoma"/>
            <w:snapToGrid w:val="0"/>
            <w:sz w:val="24"/>
          </w:rPr>
          <w:t>DBS -</w:t>
        </w:r>
        <w:r w:rsidR="0079720B">
          <w:rPr>
            <w:rStyle w:val="Hyperlink"/>
            <w:rFonts w:ascii="Tahoma" w:hAnsi="Tahoma" w:cs="Tahoma"/>
            <w:snapToGrid w:val="0"/>
            <w:sz w:val="24"/>
          </w:rPr>
          <w:t xml:space="preserve"> </w:t>
        </w:r>
        <w:r w:rsidR="00B81AFD" w:rsidRPr="00FA72AA">
          <w:rPr>
            <w:rStyle w:val="Hyperlink"/>
            <w:rFonts w:ascii="Tahoma" w:hAnsi="Tahoma" w:cs="Tahoma"/>
            <w:snapToGrid w:val="0"/>
            <w:sz w:val="24"/>
          </w:rPr>
          <w:t>update service</w:t>
        </w:r>
      </w:hyperlink>
    </w:p>
    <w:p w14:paraId="1A1813B6" w14:textId="77777777" w:rsidR="00B81AFD" w:rsidRPr="00FA72AA" w:rsidRDefault="00B81AFD" w:rsidP="00FA72AA">
      <w:pPr>
        <w:jc w:val="both"/>
        <w:rPr>
          <w:rFonts w:ascii="Tahoma" w:hAnsi="Tahoma" w:cs="Tahoma"/>
          <w:snapToGrid w:val="0"/>
          <w:sz w:val="24"/>
        </w:rPr>
      </w:pPr>
    </w:p>
    <w:p w14:paraId="28B8E5C4" w14:textId="77777777" w:rsidR="00B81AFD" w:rsidRPr="00FA72AA" w:rsidRDefault="00B81AFD" w:rsidP="00FA72AA">
      <w:pPr>
        <w:jc w:val="both"/>
        <w:rPr>
          <w:rFonts w:ascii="Tahoma" w:hAnsi="Tahoma" w:cs="Tahoma"/>
          <w:snapToGrid w:val="0"/>
          <w:sz w:val="24"/>
        </w:rPr>
      </w:pPr>
      <w:r w:rsidRPr="00FA72AA">
        <w:rPr>
          <w:rFonts w:ascii="Tahoma" w:hAnsi="Tahoma" w:cs="Tahoma"/>
          <w:snapToGrid w:val="0"/>
          <w:sz w:val="24"/>
        </w:rPr>
        <w:t xml:space="preserve">This allows employers to check DBS certificates </w:t>
      </w:r>
      <w:r w:rsidR="00CA7573" w:rsidRPr="00FA72AA">
        <w:rPr>
          <w:rFonts w:ascii="Tahoma" w:hAnsi="Tahoma" w:cs="Tahoma"/>
          <w:snapToGrid w:val="0"/>
          <w:sz w:val="24"/>
        </w:rPr>
        <w:t>online</w:t>
      </w:r>
      <w:r w:rsidRPr="00FA72AA">
        <w:rPr>
          <w:rFonts w:ascii="Tahoma" w:hAnsi="Tahoma" w:cs="Tahoma"/>
          <w:snapToGrid w:val="0"/>
          <w:sz w:val="24"/>
        </w:rPr>
        <w:t>, with the individual’s permission. The DBS record is automatically updated and an</w:t>
      </w:r>
      <w:r w:rsidR="005758F8" w:rsidRPr="00FA72AA">
        <w:rPr>
          <w:rFonts w:ascii="Tahoma" w:hAnsi="Tahoma" w:cs="Tahoma"/>
          <w:snapToGrid w:val="0"/>
          <w:sz w:val="24"/>
        </w:rPr>
        <w:t>y</w:t>
      </w:r>
      <w:r w:rsidRPr="00FA72AA">
        <w:rPr>
          <w:rFonts w:ascii="Tahoma" w:hAnsi="Tahoma" w:cs="Tahoma"/>
          <w:snapToGrid w:val="0"/>
          <w:sz w:val="24"/>
        </w:rPr>
        <w:t xml:space="preserve"> changes since the certificate was issued will be shown.</w:t>
      </w:r>
    </w:p>
    <w:p w14:paraId="58534FF7" w14:textId="77777777" w:rsidR="00B81AFD" w:rsidRPr="00FA72AA" w:rsidRDefault="00B81AFD" w:rsidP="00FA72AA">
      <w:pPr>
        <w:jc w:val="both"/>
        <w:rPr>
          <w:rFonts w:ascii="Tahoma" w:hAnsi="Tahoma" w:cs="Tahoma"/>
          <w:snapToGrid w:val="0"/>
          <w:sz w:val="24"/>
        </w:rPr>
      </w:pPr>
    </w:p>
    <w:p w14:paraId="0F2FA6AD" w14:textId="7AC9C2DE" w:rsidR="00B81AFD" w:rsidRPr="00FA72AA" w:rsidRDefault="00B81AFD" w:rsidP="00FA72AA">
      <w:pPr>
        <w:jc w:val="both"/>
        <w:rPr>
          <w:rFonts w:ascii="Tahoma" w:hAnsi="Tahoma" w:cs="Tahoma"/>
          <w:snapToGrid w:val="0"/>
          <w:sz w:val="24"/>
        </w:rPr>
      </w:pPr>
      <w:r w:rsidRPr="00FA72AA">
        <w:rPr>
          <w:rFonts w:ascii="Tahoma" w:hAnsi="Tahoma" w:cs="Tahoma"/>
          <w:snapToGrid w:val="0"/>
          <w:sz w:val="24"/>
        </w:rPr>
        <w:t>The application forms used by schools have been updated to ask applicants for thei</w:t>
      </w:r>
      <w:r w:rsidR="006931BF" w:rsidRPr="00FA72AA">
        <w:rPr>
          <w:rFonts w:ascii="Tahoma" w:hAnsi="Tahoma" w:cs="Tahoma"/>
          <w:snapToGrid w:val="0"/>
          <w:sz w:val="24"/>
        </w:rPr>
        <w:t>r</w:t>
      </w:r>
      <w:r w:rsidRPr="00FA72AA">
        <w:rPr>
          <w:rFonts w:ascii="Tahoma" w:hAnsi="Tahoma" w:cs="Tahoma"/>
          <w:snapToGrid w:val="0"/>
          <w:sz w:val="24"/>
        </w:rPr>
        <w:t xml:space="preserve"> perm</w:t>
      </w:r>
      <w:r w:rsidR="006931BF" w:rsidRPr="00FA72AA">
        <w:rPr>
          <w:rFonts w:ascii="Tahoma" w:hAnsi="Tahoma" w:cs="Tahoma"/>
          <w:snapToGrid w:val="0"/>
          <w:sz w:val="24"/>
        </w:rPr>
        <w:t xml:space="preserve">ission for the </w:t>
      </w:r>
      <w:r w:rsidR="00014E3E">
        <w:rPr>
          <w:rFonts w:ascii="Tahoma" w:hAnsi="Tahoma" w:cs="Tahoma"/>
          <w:snapToGrid w:val="0"/>
          <w:sz w:val="24"/>
        </w:rPr>
        <w:t>school</w:t>
      </w:r>
      <w:r w:rsidR="006931BF" w:rsidRPr="00FA72AA">
        <w:rPr>
          <w:rFonts w:ascii="Tahoma" w:hAnsi="Tahoma" w:cs="Tahoma"/>
          <w:snapToGrid w:val="0"/>
          <w:sz w:val="24"/>
        </w:rPr>
        <w:t xml:space="preserve"> to use the update service to check their </w:t>
      </w:r>
      <w:r w:rsidR="00DB11D9" w:rsidRPr="00FA72AA">
        <w:rPr>
          <w:rFonts w:ascii="Tahoma" w:hAnsi="Tahoma" w:cs="Tahoma"/>
          <w:snapToGrid w:val="0"/>
          <w:sz w:val="24"/>
        </w:rPr>
        <w:t>certificate if</w:t>
      </w:r>
      <w:r w:rsidR="006931BF" w:rsidRPr="00FA72AA">
        <w:rPr>
          <w:rFonts w:ascii="Tahoma" w:hAnsi="Tahoma" w:cs="Tahoma"/>
          <w:snapToGrid w:val="0"/>
          <w:sz w:val="24"/>
        </w:rPr>
        <w:t xml:space="preserve"> they are registered. </w:t>
      </w:r>
    </w:p>
    <w:p w14:paraId="3219FC90" w14:textId="77777777" w:rsidR="005758F8" w:rsidRDefault="005758F8" w:rsidP="00FA72AA">
      <w:pPr>
        <w:jc w:val="both"/>
        <w:rPr>
          <w:rFonts w:ascii="Tahoma" w:hAnsi="Tahoma" w:cs="Tahoma"/>
          <w:snapToGrid w:val="0"/>
          <w:sz w:val="24"/>
        </w:rPr>
      </w:pPr>
    </w:p>
    <w:p w14:paraId="29FADF41" w14:textId="77777777" w:rsidR="00A43084" w:rsidRDefault="00A43084" w:rsidP="00FA72AA">
      <w:pPr>
        <w:jc w:val="both"/>
        <w:rPr>
          <w:rFonts w:ascii="Tahoma" w:hAnsi="Tahoma" w:cs="Tahoma"/>
          <w:snapToGrid w:val="0"/>
          <w:sz w:val="24"/>
        </w:rPr>
      </w:pPr>
      <w:r>
        <w:rPr>
          <w:rFonts w:ascii="Tahoma" w:hAnsi="Tahoma" w:cs="Tahoma"/>
          <w:snapToGrid w:val="0"/>
          <w:sz w:val="24"/>
        </w:rPr>
        <w:t xml:space="preserve">If a new employee is registered for the Update Service, you can verify </w:t>
      </w:r>
      <w:r w:rsidR="00F20761">
        <w:rPr>
          <w:rFonts w:ascii="Tahoma" w:hAnsi="Tahoma" w:cs="Tahoma"/>
          <w:snapToGrid w:val="0"/>
          <w:sz w:val="24"/>
        </w:rPr>
        <w:t xml:space="preserve">it </w:t>
      </w:r>
      <w:r>
        <w:rPr>
          <w:rFonts w:ascii="Tahoma" w:hAnsi="Tahoma" w:cs="Tahoma"/>
          <w:snapToGrid w:val="0"/>
          <w:sz w:val="24"/>
        </w:rPr>
        <w:t>by using the link below:</w:t>
      </w:r>
    </w:p>
    <w:p w14:paraId="18538A45" w14:textId="77777777" w:rsidR="00A43084" w:rsidRDefault="00A43084" w:rsidP="00FA72AA">
      <w:pPr>
        <w:jc w:val="both"/>
        <w:rPr>
          <w:rFonts w:ascii="Tahoma" w:hAnsi="Tahoma" w:cs="Tahoma"/>
          <w:snapToGrid w:val="0"/>
          <w:sz w:val="24"/>
        </w:rPr>
      </w:pPr>
    </w:p>
    <w:p w14:paraId="57EC41BF" w14:textId="77777777" w:rsidR="00A43084" w:rsidRPr="00526ED0" w:rsidRDefault="00581095" w:rsidP="00FA72AA">
      <w:pPr>
        <w:jc w:val="both"/>
        <w:rPr>
          <w:rFonts w:ascii="Tahoma" w:hAnsi="Tahoma" w:cs="Tahoma"/>
          <w:sz w:val="24"/>
          <w:szCs w:val="24"/>
        </w:rPr>
      </w:pPr>
      <w:hyperlink r:id="rId13" w:history="1">
        <w:r w:rsidR="00A43084" w:rsidRPr="00526ED0">
          <w:rPr>
            <w:rStyle w:val="Hyperlink"/>
            <w:rFonts w:ascii="Tahoma" w:hAnsi="Tahoma" w:cs="Tahoma"/>
            <w:sz w:val="24"/>
            <w:szCs w:val="24"/>
          </w:rPr>
          <w:t>https://secure.crbonline.gov.uk/crsc/check?execution=e1s1</w:t>
        </w:r>
      </w:hyperlink>
    </w:p>
    <w:p w14:paraId="1DA31D92" w14:textId="77777777" w:rsidR="00A43084" w:rsidRPr="00FA72AA" w:rsidRDefault="00A43084" w:rsidP="00FA72AA">
      <w:pPr>
        <w:jc w:val="both"/>
        <w:rPr>
          <w:rFonts w:ascii="Tahoma" w:hAnsi="Tahoma" w:cs="Tahoma"/>
          <w:snapToGrid w:val="0"/>
          <w:sz w:val="24"/>
        </w:rPr>
      </w:pPr>
    </w:p>
    <w:p w14:paraId="15B23412" w14:textId="3F595388" w:rsidR="00652442" w:rsidRDefault="00D03566" w:rsidP="00652442">
      <w:pPr>
        <w:rPr>
          <w:rFonts w:ascii="Tahoma" w:hAnsi="Tahoma" w:cs="Tahoma"/>
          <w:sz w:val="24"/>
          <w:szCs w:val="24"/>
        </w:rPr>
      </w:pPr>
      <w:r>
        <w:rPr>
          <w:rFonts w:ascii="Tahoma" w:hAnsi="Tahoma" w:cs="Tahoma"/>
          <w:sz w:val="24"/>
          <w:szCs w:val="24"/>
        </w:rPr>
        <w:t xml:space="preserve">ID Checkers - </w:t>
      </w:r>
      <w:r w:rsidR="00652442" w:rsidRPr="00D44FEA">
        <w:rPr>
          <w:rFonts w:ascii="Tahoma" w:hAnsi="Tahoma" w:cs="Tahoma"/>
          <w:sz w:val="24"/>
          <w:szCs w:val="24"/>
        </w:rPr>
        <w:t>You will need to enter the following information:</w:t>
      </w:r>
    </w:p>
    <w:p w14:paraId="70845BB2" w14:textId="77777777" w:rsidR="00D44FEA" w:rsidRPr="00D44FEA" w:rsidRDefault="00D44FEA" w:rsidP="00652442">
      <w:pPr>
        <w:rPr>
          <w:rFonts w:ascii="Tahoma" w:hAnsi="Tahoma" w:cs="Tahoma"/>
          <w:sz w:val="24"/>
          <w:szCs w:val="24"/>
        </w:rPr>
      </w:pPr>
    </w:p>
    <w:p w14:paraId="20BEAE9B" w14:textId="524CAA0E"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 xml:space="preserve">Your organisation name </w:t>
      </w:r>
      <w:r w:rsidR="00D03566" w:rsidRPr="00D44FEA">
        <w:rPr>
          <w:rFonts w:ascii="Tahoma" w:hAnsi="Tahoma" w:cs="Tahoma"/>
          <w:sz w:val="24"/>
          <w:szCs w:val="24"/>
        </w:rPr>
        <w:t>e.g.,</w:t>
      </w:r>
      <w:r w:rsidRPr="00D44FEA">
        <w:rPr>
          <w:rFonts w:ascii="Tahoma" w:hAnsi="Tahoma" w:cs="Tahoma"/>
          <w:sz w:val="24"/>
          <w:szCs w:val="24"/>
        </w:rPr>
        <w:t xml:space="preserve"> RBWM</w:t>
      </w:r>
    </w:p>
    <w:p w14:paraId="4E3D3C5C" w14:textId="77777777"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Your forename</w:t>
      </w:r>
    </w:p>
    <w:p w14:paraId="1E417D46" w14:textId="77777777"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Your surname</w:t>
      </w:r>
    </w:p>
    <w:p w14:paraId="516FB6D4" w14:textId="77777777" w:rsidR="00652442" w:rsidRDefault="00652442" w:rsidP="00652442">
      <w:pPr>
        <w:rPr>
          <w:rFonts w:ascii="Tahoma" w:hAnsi="Tahoma" w:cs="Tahoma"/>
          <w:sz w:val="24"/>
          <w:szCs w:val="24"/>
        </w:rPr>
      </w:pPr>
      <w:r w:rsidRPr="00D44FEA">
        <w:rPr>
          <w:rFonts w:ascii="Tahoma" w:hAnsi="Tahoma" w:cs="Tahoma"/>
          <w:sz w:val="24"/>
          <w:szCs w:val="24"/>
        </w:rPr>
        <w:t>What information you will need to carry out a check:</w:t>
      </w:r>
    </w:p>
    <w:p w14:paraId="45C5B909" w14:textId="77777777" w:rsidR="00D44FEA" w:rsidRPr="00D44FEA" w:rsidRDefault="00D44FEA" w:rsidP="00652442">
      <w:pPr>
        <w:rPr>
          <w:rFonts w:ascii="Tahoma" w:hAnsi="Tahoma" w:cs="Tahoma"/>
          <w:sz w:val="24"/>
          <w:szCs w:val="24"/>
        </w:rPr>
      </w:pPr>
    </w:p>
    <w:p w14:paraId="4D5855D3" w14:textId="77777777"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Authorisation from the applicant to carry out the check</w:t>
      </w:r>
    </w:p>
    <w:p w14:paraId="50E16B66" w14:textId="77777777"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Certificate number</w:t>
      </w:r>
    </w:p>
    <w:p w14:paraId="72E20989" w14:textId="77777777"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 xml:space="preserve">Applicant’s surname on </w:t>
      </w:r>
      <w:r w:rsidR="00F20761">
        <w:rPr>
          <w:rFonts w:ascii="Tahoma" w:hAnsi="Tahoma" w:cs="Tahoma"/>
          <w:sz w:val="24"/>
          <w:szCs w:val="24"/>
        </w:rPr>
        <w:t xml:space="preserve">the </w:t>
      </w:r>
      <w:r w:rsidRPr="00D44FEA">
        <w:rPr>
          <w:rFonts w:ascii="Tahoma" w:hAnsi="Tahoma" w:cs="Tahoma"/>
          <w:sz w:val="24"/>
          <w:szCs w:val="24"/>
        </w:rPr>
        <w:t>Certificate</w:t>
      </w:r>
    </w:p>
    <w:p w14:paraId="6494B2AC" w14:textId="77777777" w:rsidR="00652442" w:rsidRPr="00D44FEA" w:rsidRDefault="00652442" w:rsidP="00652442">
      <w:pPr>
        <w:pStyle w:val="ListParagraph"/>
        <w:numPr>
          <w:ilvl w:val="0"/>
          <w:numId w:val="15"/>
        </w:numPr>
        <w:rPr>
          <w:rFonts w:ascii="Tahoma" w:hAnsi="Tahoma" w:cs="Tahoma"/>
          <w:sz w:val="24"/>
          <w:szCs w:val="24"/>
        </w:rPr>
      </w:pPr>
      <w:r w:rsidRPr="00D44FEA">
        <w:rPr>
          <w:rFonts w:ascii="Tahoma" w:hAnsi="Tahoma" w:cs="Tahoma"/>
          <w:sz w:val="24"/>
          <w:szCs w:val="24"/>
        </w:rPr>
        <w:t xml:space="preserve">Date of birth on </w:t>
      </w:r>
      <w:r w:rsidR="00F20761">
        <w:rPr>
          <w:rFonts w:ascii="Tahoma" w:hAnsi="Tahoma" w:cs="Tahoma"/>
          <w:sz w:val="24"/>
          <w:szCs w:val="24"/>
        </w:rPr>
        <w:t xml:space="preserve">the </w:t>
      </w:r>
      <w:r w:rsidRPr="00D44FEA">
        <w:rPr>
          <w:rFonts w:ascii="Tahoma" w:hAnsi="Tahoma" w:cs="Tahoma"/>
          <w:sz w:val="24"/>
          <w:szCs w:val="24"/>
        </w:rPr>
        <w:t>Certificate</w:t>
      </w:r>
    </w:p>
    <w:p w14:paraId="37974B86" w14:textId="77777777" w:rsidR="00652442" w:rsidRPr="00D44FEA" w:rsidRDefault="00652442" w:rsidP="00652442">
      <w:pPr>
        <w:rPr>
          <w:rFonts w:ascii="Tahoma" w:hAnsi="Tahoma" w:cs="Tahoma"/>
          <w:sz w:val="24"/>
          <w:szCs w:val="24"/>
        </w:rPr>
      </w:pPr>
      <w:r w:rsidRPr="00D44FEA">
        <w:rPr>
          <w:rFonts w:ascii="Tahoma" w:hAnsi="Tahoma" w:cs="Tahoma"/>
          <w:sz w:val="24"/>
          <w:szCs w:val="24"/>
        </w:rPr>
        <w:t>You need to ensure you have seen the original DBS certificate.</w:t>
      </w:r>
    </w:p>
    <w:p w14:paraId="423921C1" w14:textId="77777777" w:rsidR="00652442" w:rsidRPr="00D44FEA" w:rsidRDefault="00652442" w:rsidP="00652442">
      <w:pPr>
        <w:rPr>
          <w:rFonts w:ascii="Tahoma" w:hAnsi="Tahoma" w:cs="Tahoma"/>
          <w:sz w:val="24"/>
          <w:szCs w:val="24"/>
        </w:rPr>
      </w:pPr>
    </w:p>
    <w:p w14:paraId="24D0CD4B" w14:textId="77777777" w:rsidR="008D3F6C" w:rsidRDefault="00652442" w:rsidP="00652442">
      <w:pPr>
        <w:rPr>
          <w:rFonts w:ascii="Tahoma" w:hAnsi="Tahoma" w:cs="Tahoma"/>
          <w:sz w:val="24"/>
          <w:szCs w:val="24"/>
        </w:rPr>
      </w:pPr>
      <w:r w:rsidRPr="00D44FEA">
        <w:rPr>
          <w:rFonts w:ascii="Tahoma" w:hAnsi="Tahoma" w:cs="Tahoma"/>
          <w:sz w:val="24"/>
          <w:szCs w:val="24"/>
        </w:rPr>
        <w:t xml:space="preserve">To be able to accept the </w:t>
      </w:r>
      <w:r w:rsidR="00F20761">
        <w:rPr>
          <w:rFonts w:ascii="Tahoma" w:hAnsi="Tahoma" w:cs="Tahoma"/>
          <w:sz w:val="24"/>
          <w:szCs w:val="24"/>
        </w:rPr>
        <w:t>DBS which is registered to</w:t>
      </w:r>
      <w:r w:rsidRPr="00D44FEA">
        <w:rPr>
          <w:rFonts w:ascii="Tahoma" w:hAnsi="Tahoma" w:cs="Tahoma"/>
          <w:sz w:val="24"/>
          <w:szCs w:val="24"/>
        </w:rPr>
        <w:t xml:space="preserve"> the update service you need to make sure the certificate has the correct workforce</w:t>
      </w:r>
      <w:r w:rsidR="00CA7573">
        <w:rPr>
          <w:rFonts w:ascii="Tahoma" w:hAnsi="Tahoma" w:cs="Tahoma"/>
          <w:sz w:val="24"/>
          <w:szCs w:val="24"/>
        </w:rPr>
        <w:t xml:space="preserve"> and job role.</w:t>
      </w:r>
    </w:p>
    <w:p w14:paraId="79608A76" w14:textId="77777777" w:rsidR="008D3F6C" w:rsidRDefault="008D3F6C" w:rsidP="00652442">
      <w:pPr>
        <w:rPr>
          <w:rFonts w:ascii="Tahoma" w:hAnsi="Tahoma" w:cs="Tahoma"/>
          <w:sz w:val="24"/>
          <w:szCs w:val="24"/>
        </w:rPr>
      </w:pPr>
    </w:p>
    <w:p w14:paraId="07ACD75E" w14:textId="77777777" w:rsidR="008D3F6C" w:rsidRDefault="00CA7573" w:rsidP="00652442">
      <w:pPr>
        <w:rPr>
          <w:rFonts w:ascii="Tahoma" w:hAnsi="Tahoma" w:cs="Tahoma"/>
          <w:sz w:val="24"/>
          <w:szCs w:val="24"/>
        </w:rPr>
      </w:pPr>
      <w:r>
        <w:rPr>
          <w:rFonts w:ascii="Tahoma" w:hAnsi="Tahoma" w:cs="Tahoma"/>
          <w:sz w:val="24"/>
          <w:szCs w:val="24"/>
        </w:rPr>
        <w:t>The</w:t>
      </w:r>
      <w:r w:rsidR="008D3F6C" w:rsidRPr="008D3F6C">
        <w:rPr>
          <w:rFonts w:ascii="Tahoma" w:hAnsi="Tahoma" w:cs="Tahoma"/>
          <w:sz w:val="24"/>
          <w:szCs w:val="24"/>
        </w:rPr>
        <w:t xml:space="preserve"> child workforce relates to roles which are eligible for the check on the basis of working with children. This includes roles which involve interaction with children known as regulated activity.</w:t>
      </w:r>
    </w:p>
    <w:p w14:paraId="0CCEE66D" w14:textId="77777777" w:rsidR="008D3F6C" w:rsidRDefault="008D3F6C" w:rsidP="00652442">
      <w:pPr>
        <w:rPr>
          <w:rFonts w:ascii="Tahoma" w:hAnsi="Tahoma" w:cs="Tahoma"/>
          <w:sz w:val="24"/>
          <w:szCs w:val="24"/>
        </w:rPr>
      </w:pPr>
    </w:p>
    <w:p w14:paraId="786A9CB1" w14:textId="77777777" w:rsidR="008D3F6C" w:rsidRDefault="00CA7573" w:rsidP="00652442">
      <w:pPr>
        <w:rPr>
          <w:rFonts w:ascii="Tahoma" w:hAnsi="Tahoma" w:cs="Tahoma"/>
          <w:sz w:val="24"/>
          <w:szCs w:val="24"/>
        </w:rPr>
      </w:pPr>
      <w:r>
        <w:rPr>
          <w:rFonts w:ascii="Tahoma" w:hAnsi="Tahoma" w:cs="Tahoma"/>
          <w:sz w:val="24"/>
          <w:szCs w:val="24"/>
        </w:rPr>
        <w:t>The</w:t>
      </w:r>
      <w:r w:rsidR="008D3F6C" w:rsidRPr="008D3F6C">
        <w:rPr>
          <w:rFonts w:ascii="Tahoma" w:hAnsi="Tahoma" w:cs="Tahoma"/>
          <w:sz w:val="24"/>
          <w:szCs w:val="24"/>
        </w:rPr>
        <w:t xml:space="preserve"> adult workforce relates to roles which are eligible for a DBS check on the basis of regulated activity with vulnerable adults.</w:t>
      </w:r>
    </w:p>
    <w:p w14:paraId="2D0A1BE0" w14:textId="77777777" w:rsidR="00652442" w:rsidRPr="00D44FEA" w:rsidRDefault="00652442" w:rsidP="00652442">
      <w:pPr>
        <w:rPr>
          <w:rFonts w:ascii="Tahoma" w:hAnsi="Tahoma" w:cs="Tahoma"/>
          <w:sz w:val="24"/>
          <w:szCs w:val="24"/>
        </w:rPr>
      </w:pPr>
    </w:p>
    <w:p w14:paraId="77DC37AA" w14:textId="77777777" w:rsidR="00CA7573" w:rsidRDefault="00652442" w:rsidP="00652442">
      <w:pPr>
        <w:rPr>
          <w:rFonts w:ascii="Tahoma" w:hAnsi="Tahoma" w:cs="Tahoma"/>
          <w:sz w:val="24"/>
          <w:szCs w:val="24"/>
        </w:rPr>
      </w:pPr>
      <w:r w:rsidRPr="00D44FEA">
        <w:rPr>
          <w:rFonts w:ascii="Tahoma" w:hAnsi="Tahoma" w:cs="Tahoma"/>
          <w:sz w:val="24"/>
          <w:szCs w:val="24"/>
        </w:rPr>
        <w:t xml:space="preserve">We are legally only allowed to request information we </w:t>
      </w:r>
      <w:r w:rsidR="008D3F6C">
        <w:rPr>
          <w:rFonts w:ascii="Tahoma" w:hAnsi="Tahoma" w:cs="Tahoma"/>
          <w:sz w:val="24"/>
          <w:szCs w:val="24"/>
        </w:rPr>
        <w:t xml:space="preserve">require for the position being carried out. </w:t>
      </w:r>
    </w:p>
    <w:p w14:paraId="5650660C" w14:textId="77777777" w:rsidR="00B2072A" w:rsidRDefault="008D3F6C" w:rsidP="00652442">
      <w:pPr>
        <w:rPr>
          <w:rFonts w:ascii="Tahoma" w:hAnsi="Tahoma" w:cs="Tahoma"/>
          <w:sz w:val="24"/>
          <w:szCs w:val="24"/>
        </w:rPr>
      </w:pPr>
      <w:r>
        <w:rPr>
          <w:rFonts w:ascii="Tahoma" w:hAnsi="Tahoma" w:cs="Tahoma"/>
          <w:sz w:val="24"/>
          <w:szCs w:val="24"/>
        </w:rPr>
        <w:t>F</w:t>
      </w:r>
      <w:r w:rsidR="00652442" w:rsidRPr="00D44FEA">
        <w:rPr>
          <w:rFonts w:ascii="Tahoma" w:hAnsi="Tahoma" w:cs="Tahoma"/>
          <w:sz w:val="24"/>
          <w:szCs w:val="24"/>
        </w:rPr>
        <w:t xml:space="preserve">or </w:t>
      </w:r>
      <w:r w:rsidR="00B2072A" w:rsidRPr="00D44FEA">
        <w:rPr>
          <w:rFonts w:ascii="Tahoma" w:hAnsi="Tahoma" w:cs="Tahoma"/>
          <w:sz w:val="24"/>
          <w:szCs w:val="24"/>
        </w:rPr>
        <w:t>example,</w:t>
      </w:r>
      <w:r w:rsidR="00652442" w:rsidRPr="00D44FEA">
        <w:rPr>
          <w:rFonts w:ascii="Tahoma" w:hAnsi="Tahoma" w:cs="Tahoma"/>
          <w:sz w:val="24"/>
          <w:szCs w:val="24"/>
        </w:rPr>
        <w:t xml:space="preserve"> if </w:t>
      </w:r>
      <w:r>
        <w:rPr>
          <w:rFonts w:ascii="Tahoma" w:hAnsi="Tahoma" w:cs="Tahoma"/>
          <w:sz w:val="24"/>
          <w:szCs w:val="24"/>
        </w:rPr>
        <w:t>you have appointed a Teaching Assistant and the</w:t>
      </w:r>
      <w:r w:rsidR="00B2072A">
        <w:rPr>
          <w:rFonts w:ascii="Tahoma" w:hAnsi="Tahoma" w:cs="Tahoma"/>
          <w:sz w:val="24"/>
          <w:szCs w:val="24"/>
        </w:rPr>
        <w:t>ir</w:t>
      </w:r>
      <w:r>
        <w:rPr>
          <w:rFonts w:ascii="Tahoma" w:hAnsi="Tahoma" w:cs="Tahoma"/>
          <w:sz w:val="24"/>
          <w:szCs w:val="24"/>
        </w:rPr>
        <w:t xml:space="preserve"> </w:t>
      </w:r>
      <w:r w:rsidR="00B2072A">
        <w:rPr>
          <w:rFonts w:ascii="Tahoma" w:hAnsi="Tahoma" w:cs="Tahoma"/>
          <w:sz w:val="24"/>
          <w:szCs w:val="24"/>
        </w:rPr>
        <w:t>certificate</w:t>
      </w:r>
      <w:r>
        <w:rPr>
          <w:rFonts w:ascii="Tahoma" w:hAnsi="Tahoma" w:cs="Tahoma"/>
          <w:sz w:val="24"/>
          <w:szCs w:val="24"/>
        </w:rPr>
        <w:t xml:space="preserve"> </w:t>
      </w:r>
      <w:r w:rsidR="00B2072A">
        <w:rPr>
          <w:rFonts w:ascii="Tahoma" w:hAnsi="Tahoma" w:cs="Tahoma"/>
          <w:sz w:val="24"/>
          <w:szCs w:val="24"/>
        </w:rPr>
        <w:t xml:space="preserve">which is </w:t>
      </w:r>
      <w:r>
        <w:rPr>
          <w:rFonts w:ascii="Tahoma" w:hAnsi="Tahoma" w:cs="Tahoma"/>
          <w:sz w:val="24"/>
          <w:szCs w:val="24"/>
        </w:rPr>
        <w:t xml:space="preserve">on the update service </w:t>
      </w:r>
      <w:r w:rsidR="004D121A">
        <w:rPr>
          <w:rFonts w:ascii="Tahoma" w:hAnsi="Tahoma" w:cs="Tahoma"/>
          <w:sz w:val="24"/>
          <w:szCs w:val="24"/>
        </w:rPr>
        <w:t>has been</w:t>
      </w:r>
      <w:r>
        <w:rPr>
          <w:rFonts w:ascii="Tahoma" w:hAnsi="Tahoma" w:cs="Tahoma"/>
          <w:sz w:val="24"/>
          <w:szCs w:val="24"/>
        </w:rPr>
        <w:t xml:space="preserve"> checked for</w:t>
      </w:r>
      <w:r w:rsidR="00652442" w:rsidRPr="00D44FEA">
        <w:rPr>
          <w:rFonts w:ascii="Tahoma" w:hAnsi="Tahoma" w:cs="Tahoma"/>
          <w:sz w:val="24"/>
          <w:szCs w:val="24"/>
        </w:rPr>
        <w:t xml:space="preserve"> </w:t>
      </w:r>
      <w:r w:rsidR="00B2072A">
        <w:rPr>
          <w:rFonts w:ascii="Tahoma" w:hAnsi="Tahoma" w:cs="Tahoma"/>
          <w:sz w:val="24"/>
          <w:szCs w:val="24"/>
        </w:rPr>
        <w:t xml:space="preserve">the </w:t>
      </w:r>
      <w:r w:rsidR="00652442" w:rsidRPr="00D44FEA">
        <w:rPr>
          <w:rFonts w:ascii="Tahoma" w:hAnsi="Tahoma" w:cs="Tahoma"/>
          <w:sz w:val="24"/>
          <w:szCs w:val="24"/>
        </w:rPr>
        <w:t>‘Child and Adult Workforce’</w:t>
      </w:r>
      <w:r w:rsidR="00FC1383">
        <w:rPr>
          <w:rFonts w:ascii="Tahoma" w:hAnsi="Tahoma" w:cs="Tahoma"/>
          <w:sz w:val="24"/>
          <w:szCs w:val="24"/>
        </w:rPr>
        <w:t>,</w:t>
      </w:r>
      <w:r w:rsidR="00652442" w:rsidRPr="00D44FEA">
        <w:rPr>
          <w:rFonts w:ascii="Tahoma" w:hAnsi="Tahoma" w:cs="Tahoma"/>
          <w:sz w:val="24"/>
          <w:szCs w:val="24"/>
        </w:rPr>
        <w:t xml:space="preserve"> you would not be able to accept </w:t>
      </w:r>
      <w:r>
        <w:rPr>
          <w:rFonts w:ascii="Tahoma" w:hAnsi="Tahoma" w:cs="Tahoma"/>
          <w:sz w:val="24"/>
          <w:szCs w:val="24"/>
        </w:rPr>
        <w:t>this</w:t>
      </w:r>
      <w:r w:rsidR="00CA7573">
        <w:rPr>
          <w:rFonts w:ascii="Tahoma" w:hAnsi="Tahoma" w:cs="Tahoma"/>
          <w:sz w:val="24"/>
          <w:szCs w:val="24"/>
        </w:rPr>
        <w:t xml:space="preserve">. </w:t>
      </w:r>
    </w:p>
    <w:p w14:paraId="6567CCC6" w14:textId="037545DB" w:rsidR="00652442" w:rsidRPr="00D44FEA" w:rsidRDefault="00CA7573" w:rsidP="00652442">
      <w:pPr>
        <w:rPr>
          <w:rFonts w:ascii="Tahoma" w:hAnsi="Tahoma" w:cs="Tahoma"/>
          <w:sz w:val="24"/>
          <w:szCs w:val="24"/>
        </w:rPr>
      </w:pPr>
      <w:r>
        <w:rPr>
          <w:rFonts w:ascii="Tahoma" w:hAnsi="Tahoma" w:cs="Tahoma"/>
          <w:sz w:val="24"/>
          <w:szCs w:val="24"/>
        </w:rPr>
        <w:t>The reason for this is,</w:t>
      </w:r>
      <w:r w:rsidR="00652442" w:rsidRPr="00D44FEA">
        <w:rPr>
          <w:rFonts w:ascii="Tahoma" w:hAnsi="Tahoma" w:cs="Tahoma"/>
          <w:sz w:val="24"/>
          <w:szCs w:val="24"/>
        </w:rPr>
        <w:t xml:space="preserve"> </w:t>
      </w:r>
      <w:r w:rsidR="008D3F6C">
        <w:rPr>
          <w:rFonts w:ascii="Tahoma" w:hAnsi="Tahoma" w:cs="Tahoma"/>
          <w:sz w:val="24"/>
          <w:szCs w:val="24"/>
        </w:rPr>
        <w:t xml:space="preserve">it </w:t>
      </w:r>
      <w:r>
        <w:rPr>
          <w:rFonts w:ascii="Tahoma" w:hAnsi="Tahoma" w:cs="Tahoma"/>
          <w:sz w:val="24"/>
          <w:szCs w:val="24"/>
        </w:rPr>
        <w:t>should</w:t>
      </w:r>
      <w:r w:rsidR="008D3F6C">
        <w:rPr>
          <w:rFonts w:ascii="Tahoma" w:hAnsi="Tahoma" w:cs="Tahoma"/>
          <w:sz w:val="24"/>
          <w:szCs w:val="24"/>
        </w:rPr>
        <w:t xml:space="preserve"> only</w:t>
      </w:r>
      <w:r>
        <w:rPr>
          <w:rFonts w:ascii="Tahoma" w:hAnsi="Tahoma" w:cs="Tahoma"/>
          <w:sz w:val="24"/>
          <w:szCs w:val="24"/>
        </w:rPr>
        <w:t xml:space="preserve"> </w:t>
      </w:r>
      <w:r w:rsidR="008D3F6C">
        <w:rPr>
          <w:rFonts w:ascii="Tahoma" w:hAnsi="Tahoma" w:cs="Tahoma"/>
          <w:sz w:val="24"/>
          <w:szCs w:val="24"/>
        </w:rPr>
        <w:t xml:space="preserve">be checked </w:t>
      </w:r>
      <w:r w:rsidR="00FC1383">
        <w:rPr>
          <w:rFonts w:ascii="Tahoma" w:hAnsi="Tahoma" w:cs="Tahoma"/>
          <w:sz w:val="24"/>
          <w:szCs w:val="24"/>
        </w:rPr>
        <w:t xml:space="preserve">against </w:t>
      </w:r>
      <w:r w:rsidR="00652442" w:rsidRPr="00D44FEA">
        <w:rPr>
          <w:rFonts w:ascii="Tahoma" w:hAnsi="Tahoma" w:cs="Tahoma"/>
          <w:sz w:val="24"/>
          <w:szCs w:val="24"/>
        </w:rPr>
        <w:t xml:space="preserve">the </w:t>
      </w:r>
      <w:r w:rsidR="008D3F6C">
        <w:rPr>
          <w:rFonts w:ascii="Tahoma" w:hAnsi="Tahoma" w:cs="Tahoma"/>
          <w:sz w:val="24"/>
          <w:szCs w:val="24"/>
        </w:rPr>
        <w:t>‘Child Workforce</w:t>
      </w:r>
      <w:r w:rsidR="00DB11D9">
        <w:rPr>
          <w:rFonts w:ascii="Tahoma" w:hAnsi="Tahoma" w:cs="Tahoma"/>
          <w:sz w:val="24"/>
          <w:szCs w:val="24"/>
        </w:rPr>
        <w:t>’,</w:t>
      </w:r>
      <w:r w:rsidR="008D3F6C">
        <w:rPr>
          <w:rFonts w:ascii="Tahoma" w:hAnsi="Tahoma" w:cs="Tahoma"/>
          <w:sz w:val="24"/>
          <w:szCs w:val="24"/>
        </w:rPr>
        <w:t xml:space="preserve"> and</w:t>
      </w:r>
      <w:r w:rsidR="00652442" w:rsidRPr="00D44FEA">
        <w:rPr>
          <w:rFonts w:ascii="Tahoma" w:hAnsi="Tahoma" w:cs="Tahoma"/>
          <w:sz w:val="24"/>
          <w:szCs w:val="24"/>
        </w:rPr>
        <w:t xml:space="preserve"> </w:t>
      </w:r>
      <w:r w:rsidR="004F427A">
        <w:rPr>
          <w:rFonts w:ascii="Tahoma" w:hAnsi="Tahoma" w:cs="Tahoma"/>
          <w:sz w:val="24"/>
          <w:szCs w:val="24"/>
        </w:rPr>
        <w:t xml:space="preserve">it </w:t>
      </w:r>
      <w:r w:rsidR="00652442" w:rsidRPr="00D44FEA">
        <w:rPr>
          <w:rFonts w:ascii="Tahoma" w:hAnsi="Tahoma" w:cs="Tahoma"/>
          <w:sz w:val="24"/>
          <w:szCs w:val="24"/>
        </w:rPr>
        <w:t>does not require them to be checked for working with vulnerable adults.</w:t>
      </w:r>
    </w:p>
    <w:p w14:paraId="5A27AFC7" w14:textId="77777777" w:rsidR="00652442" w:rsidRPr="00D44FEA" w:rsidRDefault="00652442" w:rsidP="00FA72AA">
      <w:pPr>
        <w:jc w:val="both"/>
        <w:rPr>
          <w:rFonts w:ascii="Tahoma" w:hAnsi="Tahoma" w:cs="Tahoma"/>
          <w:snapToGrid w:val="0"/>
          <w:sz w:val="24"/>
          <w:szCs w:val="24"/>
        </w:rPr>
      </w:pPr>
    </w:p>
    <w:p w14:paraId="3F8F5C0E" w14:textId="77777777" w:rsidR="00652442" w:rsidRDefault="00652442" w:rsidP="00652442">
      <w:pPr>
        <w:rPr>
          <w:rFonts w:ascii="Tahoma" w:hAnsi="Tahoma" w:cs="Tahoma"/>
          <w:sz w:val="24"/>
          <w:szCs w:val="24"/>
        </w:rPr>
      </w:pPr>
      <w:r w:rsidRPr="00D44FEA">
        <w:rPr>
          <w:rFonts w:ascii="Tahoma" w:hAnsi="Tahoma" w:cs="Tahoma"/>
          <w:sz w:val="24"/>
          <w:szCs w:val="24"/>
        </w:rPr>
        <w:t>There are 3 possible outcomes of a valid Status check:</w:t>
      </w:r>
    </w:p>
    <w:p w14:paraId="79CB5B1A" w14:textId="77777777" w:rsidR="004F427A" w:rsidRPr="00D44FEA" w:rsidRDefault="004F427A" w:rsidP="00652442">
      <w:pPr>
        <w:rPr>
          <w:rFonts w:ascii="Tahoma" w:hAnsi="Tahoma" w:cs="Tahoma"/>
          <w:sz w:val="24"/>
          <w:szCs w:val="24"/>
        </w:rPr>
      </w:pPr>
    </w:p>
    <w:p w14:paraId="0972E25E" w14:textId="452F735E" w:rsidR="00652442" w:rsidRPr="00D44FEA" w:rsidRDefault="00652442" w:rsidP="00652442">
      <w:pPr>
        <w:numPr>
          <w:ilvl w:val="0"/>
          <w:numId w:val="16"/>
        </w:numPr>
        <w:spacing w:after="200" w:line="276" w:lineRule="auto"/>
        <w:rPr>
          <w:rFonts w:ascii="Tahoma" w:hAnsi="Tahoma" w:cs="Tahoma"/>
          <w:sz w:val="24"/>
          <w:szCs w:val="24"/>
        </w:rPr>
      </w:pPr>
      <w:r w:rsidRPr="00D44FEA">
        <w:rPr>
          <w:rFonts w:ascii="Tahoma" w:hAnsi="Tahoma" w:cs="Tahoma"/>
          <w:b/>
          <w:bCs/>
          <w:sz w:val="24"/>
          <w:szCs w:val="24"/>
        </w:rPr>
        <w:t>This Certificate did not reveal any information and remains current as no further information has been identified since its issue</w:t>
      </w:r>
      <w:r w:rsidRPr="00D44FEA">
        <w:rPr>
          <w:rFonts w:ascii="Tahoma" w:hAnsi="Tahoma" w:cs="Tahoma"/>
          <w:sz w:val="24"/>
          <w:szCs w:val="24"/>
        </w:rPr>
        <w:t xml:space="preserve">. This means that the individual’s Certificate contains no criminality or barring </w:t>
      </w:r>
      <w:r w:rsidR="00DB11D9" w:rsidRPr="00D44FEA">
        <w:rPr>
          <w:rFonts w:ascii="Tahoma" w:hAnsi="Tahoma" w:cs="Tahoma"/>
          <w:sz w:val="24"/>
          <w:szCs w:val="24"/>
        </w:rPr>
        <w:t>information,</w:t>
      </w:r>
      <w:r w:rsidRPr="00D44FEA">
        <w:rPr>
          <w:rFonts w:ascii="Tahoma" w:hAnsi="Tahoma" w:cs="Tahoma"/>
          <w:sz w:val="24"/>
          <w:szCs w:val="24"/>
        </w:rPr>
        <w:t xml:space="preserve"> and no new information is available.</w:t>
      </w:r>
    </w:p>
    <w:p w14:paraId="1762F59C" w14:textId="77777777" w:rsidR="00652442" w:rsidRPr="00D44FEA" w:rsidRDefault="00652442" w:rsidP="00652442">
      <w:pPr>
        <w:numPr>
          <w:ilvl w:val="0"/>
          <w:numId w:val="16"/>
        </w:numPr>
        <w:spacing w:after="200" w:line="276" w:lineRule="auto"/>
        <w:rPr>
          <w:rFonts w:ascii="Tahoma" w:hAnsi="Tahoma" w:cs="Tahoma"/>
          <w:sz w:val="24"/>
          <w:szCs w:val="24"/>
        </w:rPr>
      </w:pPr>
      <w:r w:rsidRPr="00D44FEA">
        <w:rPr>
          <w:rFonts w:ascii="Tahoma" w:hAnsi="Tahoma" w:cs="Tahoma"/>
          <w:b/>
          <w:bCs/>
          <w:sz w:val="24"/>
          <w:szCs w:val="24"/>
        </w:rPr>
        <w:lastRenderedPageBreak/>
        <w:t>This Certificate remains current as no further information has been identified since its issue</w:t>
      </w:r>
      <w:r w:rsidRPr="00D44FEA">
        <w:rPr>
          <w:rFonts w:ascii="Tahoma" w:hAnsi="Tahoma" w:cs="Tahoma"/>
          <w:sz w:val="24"/>
          <w:szCs w:val="24"/>
        </w:rPr>
        <w:t>. This means that the individual’s Certificate did contain criminality or barring information and no new information is available.</w:t>
      </w:r>
    </w:p>
    <w:p w14:paraId="4A7523C2" w14:textId="77777777" w:rsidR="00A26682" w:rsidRDefault="00652442" w:rsidP="001722A5">
      <w:pPr>
        <w:numPr>
          <w:ilvl w:val="0"/>
          <w:numId w:val="16"/>
        </w:numPr>
        <w:spacing w:after="200" w:line="276" w:lineRule="auto"/>
        <w:rPr>
          <w:rFonts w:ascii="Tahoma" w:hAnsi="Tahoma" w:cs="Tahoma"/>
          <w:sz w:val="24"/>
          <w:szCs w:val="24"/>
        </w:rPr>
      </w:pPr>
      <w:r w:rsidRPr="00D44FEA">
        <w:rPr>
          <w:rFonts w:ascii="Tahoma" w:hAnsi="Tahoma" w:cs="Tahoma"/>
          <w:b/>
          <w:bCs/>
          <w:sz w:val="24"/>
          <w:szCs w:val="24"/>
        </w:rPr>
        <w:t>This Certificate is no longer current. Please apply for a new DBS check to get the most up to date information</w:t>
      </w:r>
      <w:r w:rsidRPr="00D44FEA">
        <w:rPr>
          <w:rFonts w:ascii="Tahoma" w:hAnsi="Tahoma" w:cs="Tahoma"/>
          <w:sz w:val="24"/>
          <w:szCs w:val="24"/>
        </w:rPr>
        <w:t>. This means that the individual’s Certificate should not be relied upon as new information is now available and you should request a new DBS check.</w:t>
      </w:r>
    </w:p>
    <w:p w14:paraId="0AE9AB43" w14:textId="77777777" w:rsidR="00370102" w:rsidRPr="00FC1383" w:rsidRDefault="00370102" w:rsidP="00370102">
      <w:pPr>
        <w:jc w:val="both"/>
        <w:rPr>
          <w:rFonts w:ascii="Tahoma" w:hAnsi="Tahoma" w:cs="Tahoma"/>
          <w:b/>
          <w:snapToGrid w:val="0"/>
          <w:sz w:val="24"/>
          <w:szCs w:val="28"/>
        </w:rPr>
      </w:pPr>
      <w:r w:rsidRPr="00FC1383">
        <w:rPr>
          <w:rFonts w:ascii="Tahoma" w:hAnsi="Tahoma" w:cs="Tahoma"/>
          <w:b/>
          <w:snapToGrid w:val="0"/>
          <w:sz w:val="24"/>
          <w:szCs w:val="28"/>
        </w:rPr>
        <w:t>DBS Update Service FAQ’s</w:t>
      </w:r>
    </w:p>
    <w:p w14:paraId="415BDE64" w14:textId="77777777" w:rsidR="00370102" w:rsidRPr="00FC1383" w:rsidRDefault="00370102" w:rsidP="00370102">
      <w:pPr>
        <w:rPr>
          <w:u w:val="single"/>
        </w:rPr>
      </w:pPr>
    </w:p>
    <w:p w14:paraId="7C6F6CE1" w14:textId="77777777" w:rsidR="00370102" w:rsidRPr="00FC1383" w:rsidRDefault="00370102" w:rsidP="00370102">
      <w:pPr>
        <w:pStyle w:val="ListParagraph"/>
        <w:numPr>
          <w:ilvl w:val="0"/>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How does this benefit the school?</w:t>
      </w:r>
    </w:p>
    <w:p w14:paraId="59B0E9AD" w14:textId="77777777" w:rsidR="00370102" w:rsidRPr="00FC1383" w:rsidRDefault="007B3A96" w:rsidP="00370102">
      <w:pPr>
        <w:pStyle w:val="ListParagraph"/>
        <w:numPr>
          <w:ilvl w:val="1"/>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The school will be able to arrange a q</w:t>
      </w:r>
      <w:r w:rsidR="00370102" w:rsidRPr="00FC1383">
        <w:rPr>
          <w:rFonts w:ascii="Tahoma" w:eastAsia="Times New Roman" w:hAnsi="Tahoma" w:cs="Tahoma"/>
          <w:snapToGrid w:val="0"/>
          <w:sz w:val="24"/>
          <w:szCs w:val="20"/>
        </w:rPr>
        <w:t>uicker start date</w:t>
      </w:r>
      <w:r w:rsidRPr="00FC1383">
        <w:rPr>
          <w:rFonts w:ascii="Tahoma" w:eastAsia="Times New Roman" w:hAnsi="Tahoma" w:cs="Tahoma"/>
          <w:snapToGrid w:val="0"/>
          <w:sz w:val="24"/>
          <w:szCs w:val="20"/>
        </w:rPr>
        <w:t xml:space="preserve"> for new employees</w:t>
      </w:r>
    </w:p>
    <w:p w14:paraId="73016816" w14:textId="77777777" w:rsidR="00370102" w:rsidRPr="00FC1383" w:rsidRDefault="007B3A96" w:rsidP="00370102">
      <w:pPr>
        <w:pStyle w:val="ListParagraph"/>
        <w:numPr>
          <w:ilvl w:val="1"/>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 xml:space="preserve">Ongoing checks are available, so the school will be able to check the employees DBS whenever they need to </w:t>
      </w:r>
    </w:p>
    <w:p w14:paraId="180316D2" w14:textId="77777777" w:rsidR="00370102" w:rsidRPr="00FC1383" w:rsidRDefault="00370102" w:rsidP="00370102">
      <w:pPr>
        <w:pStyle w:val="ListParagraph"/>
        <w:rPr>
          <w:rFonts w:ascii="Tahoma" w:eastAsia="Times New Roman" w:hAnsi="Tahoma" w:cs="Tahoma"/>
          <w:snapToGrid w:val="0"/>
          <w:sz w:val="24"/>
          <w:szCs w:val="20"/>
        </w:rPr>
      </w:pPr>
    </w:p>
    <w:p w14:paraId="498F2F76" w14:textId="77777777" w:rsidR="00370102" w:rsidRPr="00FC1383" w:rsidRDefault="00370102" w:rsidP="00370102">
      <w:pPr>
        <w:pStyle w:val="ListParagraph"/>
        <w:numPr>
          <w:ilvl w:val="0"/>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How does this benefit the employee?</w:t>
      </w:r>
    </w:p>
    <w:p w14:paraId="151C8C0D" w14:textId="77777777" w:rsidR="00370102" w:rsidRPr="00FC1383" w:rsidRDefault="007B3A96" w:rsidP="00370102">
      <w:pPr>
        <w:pStyle w:val="ListParagraph"/>
        <w:numPr>
          <w:ilvl w:val="1"/>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Their employers will be able to arrange a q</w:t>
      </w:r>
      <w:r w:rsidR="00370102" w:rsidRPr="00FC1383">
        <w:rPr>
          <w:rFonts w:ascii="Tahoma" w:eastAsia="Times New Roman" w:hAnsi="Tahoma" w:cs="Tahoma"/>
          <w:snapToGrid w:val="0"/>
          <w:sz w:val="24"/>
          <w:szCs w:val="20"/>
        </w:rPr>
        <w:t>uicker start date</w:t>
      </w:r>
    </w:p>
    <w:p w14:paraId="03357B75" w14:textId="77777777" w:rsidR="00370102" w:rsidRPr="00FC1383" w:rsidRDefault="007B3A96" w:rsidP="00370102">
      <w:pPr>
        <w:pStyle w:val="ListParagraph"/>
        <w:numPr>
          <w:ilvl w:val="1"/>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The DBS will be t</w:t>
      </w:r>
      <w:r w:rsidR="00370102" w:rsidRPr="00FC1383">
        <w:rPr>
          <w:rFonts w:ascii="Tahoma" w:eastAsia="Times New Roman" w:hAnsi="Tahoma" w:cs="Tahoma"/>
          <w:snapToGrid w:val="0"/>
          <w:sz w:val="24"/>
          <w:szCs w:val="20"/>
        </w:rPr>
        <w:t>ransferrable</w:t>
      </w:r>
      <w:r w:rsidRPr="00FC1383">
        <w:rPr>
          <w:rFonts w:ascii="Tahoma" w:eastAsia="Times New Roman" w:hAnsi="Tahoma" w:cs="Tahoma"/>
          <w:snapToGrid w:val="0"/>
          <w:sz w:val="24"/>
          <w:szCs w:val="20"/>
        </w:rPr>
        <w:t>, they can use it with any employer</w:t>
      </w:r>
    </w:p>
    <w:p w14:paraId="35CDFBD7" w14:textId="77777777" w:rsidR="00370102" w:rsidRPr="00FC1383" w:rsidRDefault="00370102" w:rsidP="007B3A96">
      <w:pPr>
        <w:pStyle w:val="ListParagraph"/>
        <w:ind w:left="0"/>
        <w:rPr>
          <w:rFonts w:ascii="Tahoma" w:eastAsia="Times New Roman" w:hAnsi="Tahoma" w:cs="Tahoma"/>
          <w:snapToGrid w:val="0"/>
          <w:sz w:val="24"/>
          <w:szCs w:val="20"/>
        </w:rPr>
      </w:pPr>
    </w:p>
    <w:p w14:paraId="3A4333C3" w14:textId="77777777" w:rsidR="00370102" w:rsidRPr="00FC1383" w:rsidRDefault="00370102" w:rsidP="00370102">
      <w:pPr>
        <w:pStyle w:val="ListParagraph"/>
        <w:numPr>
          <w:ilvl w:val="0"/>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How long is the update service valid until?</w:t>
      </w:r>
    </w:p>
    <w:p w14:paraId="3F25835A" w14:textId="77777777" w:rsidR="00370102" w:rsidRPr="00FC1383" w:rsidRDefault="007B3A96" w:rsidP="00370102">
      <w:pPr>
        <w:pStyle w:val="ListParagraph"/>
        <w:numPr>
          <w:ilvl w:val="1"/>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 xml:space="preserve">It remains current as long as the </w:t>
      </w:r>
      <w:r w:rsidR="00370102" w:rsidRPr="00FC1383">
        <w:rPr>
          <w:rFonts w:ascii="Tahoma" w:eastAsia="Times New Roman" w:hAnsi="Tahoma" w:cs="Tahoma"/>
          <w:snapToGrid w:val="0"/>
          <w:sz w:val="24"/>
          <w:szCs w:val="20"/>
        </w:rPr>
        <w:t>yearly fee is</w:t>
      </w:r>
      <w:r w:rsidRPr="00FC1383">
        <w:rPr>
          <w:rFonts w:ascii="Tahoma" w:eastAsia="Times New Roman" w:hAnsi="Tahoma" w:cs="Tahoma"/>
          <w:snapToGrid w:val="0"/>
          <w:sz w:val="24"/>
          <w:szCs w:val="20"/>
        </w:rPr>
        <w:t xml:space="preserve"> </w:t>
      </w:r>
      <w:r w:rsidR="00FC1383">
        <w:rPr>
          <w:rFonts w:ascii="Tahoma" w:eastAsia="Times New Roman" w:hAnsi="Tahoma" w:cs="Tahoma"/>
          <w:snapToGrid w:val="0"/>
          <w:sz w:val="24"/>
          <w:szCs w:val="20"/>
        </w:rPr>
        <w:t xml:space="preserve">continuously </w:t>
      </w:r>
      <w:r w:rsidRPr="00FC1383">
        <w:rPr>
          <w:rFonts w:ascii="Tahoma" w:eastAsia="Times New Roman" w:hAnsi="Tahoma" w:cs="Tahoma"/>
          <w:snapToGrid w:val="0"/>
          <w:sz w:val="24"/>
          <w:szCs w:val="20"/>
        </w:rPr>
        <w:t>being</w:t>
      </w:r>
      <w:r w:rsidR="000F2D83" w:rsidRPr="00FC1383">
        <w:rPr>
          <w:rFonts w:ascii="Tahoma" w:eastAsia="Times New Roman" w:hAnsi="Tahoma" w:cs="Tahoma"/>
          <w:snapToGrid w:val="0"/>
          <w:sz w:val="24"/>
          <w:szCs w:val="20"/>
        </w:rPr>
        <w:t xml:space="preserve"> paid</w:t>
      </w:r>
    </w:p>
    <w:p w14:paraId="1D2CE06D" w14:textId="77777777" w:rsidR="00370102" w:rsidRPr="00FC1383" w:rsidRDefault="00370102" w:rsidP="00370102">
      <w:pPr>
        <w:pStyle w:val="ListParagraph"/>
        <w:ind w:left="1440"/>
        <w:rPr>
          <w:rFonts w:ascii="Tahoma" w:eastAsia="Times New Roman" w:hAnsi="Tahoma" w:cs="Tahoma"/>
          <w:snapToGrid w:val="0"/>
          <w:sz w:val="24"/>
          <w:szCs w:val="20"/>
        </w:rPr>
      </w:pPr>
    </w:p>
    <w:p w14:paraId="5DAA6912" w14:textId="77777777" w:rsidR="00370102" w:rsidRPr="00FC1383" w:rsidRDefault="00370102" w:rsidP="00370102">
      <w:pPr>
        <w:pStyle w:val="ListParagraph"/>
        <w:numPr>
          <w:ilvl w:val="0"/>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Can I accept a DBS on the update service issued by another school?</w:t>
      </w:r>
    </w:p>
    <w:p w14:paraId="6D8DCF92" w14:textId="77777777" w:rsidR="00370102" w:rsidRPr="00FC1383" w:rsidRDefault="00370102" w:rsidP="00370102">
      <w:pPr>
        <w:pStyle w:val="ListParagraph"/>
        <w:numPr>
          <w:ilvl w:val="1"/>
          <w:numId w:val="15"/>
        </w:numPr>
        <w:rPr>
          <w:rFonts w:ascii="Tahoma" w:eastAsia="Times New Roman" w:hAnsi="Tahoma" w:cs="Tahoma"/>
          <w:snapToGrid w:val="0"/>
          <w:sz w:val="24"/>
          <w:szCs w:val="20"/>
        </w:rPr>
      </w:pPr>
      <w:r w:rsidRPr="00FC1383">
        <w:rPr>
          <w:rFonts w:ascii="Tahoma" w:eastAsia="Times New Roman" w:hAnsi="Tahoma" w:cs="Tahoma"/>
          <w:snapToGrid w:val="0"/>
          <w:sz w:val="24"/>
          <w:szCs w:val="20"/>
        </w:rPr>
        <w:t>Yes</w:t>
      </w:r>
      <w:r w:rsidR="00FC1383">
        <w:rPr>
          <w:rFonts w:ascii="Tahoma" w:eastAsia="Times New Roman" w:hAnsi="Tahoma" w:cs="Tahoma"/>
          <w:snapToGrid w:val="0"/>
          <w:sz w:val="24"/>
          <w:szCs w:val="20"/>
        </w:rPr>
        <w:t>,</w:t>
      </w:r>
      <w:r w:rsidRPr="00FC1383">
        <w:rPr>
          <w:rFonts w:ascii="Tahoma" w:eastAsia="Times New Roman" w:hAnsi="Tahoma" w:cs="Tahoma"/>
          <w:snapToGrid w:val="0"/>
          <w:sz w:val="24"/>
          <w:szCs w:val="20"/>
        </w:rPr>
        <w:t xml:space="preserve"> </w:t>
      </w:r>
      <w:r w:rsidR="000F2D83" w:rsidRPr="00FC1383">
        <w:rPr>
          <w:rFonts w:ascii="Tahoma" w:eastAsia="Times New Roman" w:hAnsi="Tahoma" w:cs="Tahoma"/>
          <w:snapToGrid w:val="0"/>
          <w:sz w:val="24"/>
          <w:szCs w:val="20"/>
        </w:rPr>
        <w:t>as long as t</w:t>
      </w:r>
      <w:r w:rsidRPr="00FC1383">
        <w:rPr>
          <w:rFonts w:ascii="Tahoma" w:eastAsia="Times New Roman" w:hAnsi="Tahoma" w:cs="Tahoma"/>
          <w:snapToGrid w:val="0"/>
          <w:sz w:val="24"/>
          <w:szCs w:val="20"/>
        </w:rPr>
        <w:t>he workforce and job role are correct</w:t>
      </w:r>
    </w:p>
    <w:p w14:paraId="746113CA" w14:textId="77777777" w:rsidR="00800973" w:rsidRPr="00FA72AA" w:rsidRDefault="00800973" w:rsidP="00FA72AA">
      <w:pPr>
        <w:jc w:val="both"/>
        <w:rPr>
          <w:rFonts w:ascii="Tahoma" w:hAnsi="Tahoma" w:cs="Tahoma"/>
          <w:snapToGrid w:val="0"/>
          <w:sz w:val="24"/>
        </w:rPr>
      </w:pPr>
      <w:r w:rsidRPr="00FA72AA">
        <w:rPr>
          <w:rFonts w:ascii="Tahoma" w:hAnsi="Tahoma" w:cs="Tahoma"/>
          <w:snapToGrid w:val="0"/>
          <w:sz w:val="24"/>
        </w:rPr>
        <w:t xml:space="preserve">We do not recommend that schools allow anyone to commence work without satisfactory DBS clearance. However, in the unlikely event that someone starts work before confirmation that DBS clearance is complete, then </w:t>
      </w:r>
      <w:r w:rsidRPr="00FA72AA">
        <w:rPr>
          <w:rFonts w:ascii="Tahoma" w:hAnsi="Tahoma" w:cs="Tahoma"/>
          <w:b/>
          <w:snapToGrid w:val="0"/>
          <w:sz w:val="24"/>
        </w:rPr>
        <w:t>they are not allowed to have any unsupervised contact with children</w:t>
      </w:r>
      <w:r w:rsidR="00A43084">
        <w:rPr>
          <w:rFonts w:ascii="Tahoma" w:hAnsi="Tahoma" w:cs="Tahoma"/>
          <w:b/>
          <w:snapToGrid w:val="0"/>
          <w:sz w:val="24"/>
        </w:rPr>
        <w:t>.</w:t>
      </w:r>
      <w:r w:rsidRPr="00FA72AA">
        <w:rPr>
          <w:rFonts w:ascii="Tahoma" w:hAnsi="Tahoma" w:cs="Tahoma"/>
          <w:b/>
          <w:snapToGrid w:val="0"/>
          <w:sz w:val="24"/>
        </w:rPr>
        <w:t xml:space="preserve">  </w:t>
      </w:r>
      <w:r w:rsidRPr="00FA72AA">
        <w:rPr>
          <w:rFonts w:ascii="Tahoma" w:hAnsi="Tahoma" w:cs="Tahoma"/>
          <w:snapToGrid w:val="0"/>
          <w:sz w:val="24"/>
        </w:rPr>
        <w:t xml:space="preserve">Headteachers will be required to undertake a risk assessment to determine whether child safeguarding will be prejudiced by starting the individual at work prior to receipt of a DBS disclosure. Without a satisfactory </w:t>
      </w:r>
      <w:r w:rsidRPr="00FA72AA">
        <w:rPr>
          <w:rFonts w:ascii="Tahoma" w:hAnsi="Tahoma" w:cs="Tahoma"/>
          <w:b/>
          <w:snapToGrid w:val="0"/>
          <w:sz w:val="24"/>
          <w:u w:val="single"/>
        </w:rPr>
        <w:t>enhanced</w:t>
      </w:r>
      <w:r w:rsidRPr="00FA72AA">
        <w:rPr>
          <w:rFonts w:ascii="Tahoma" w:hAnsi="Tahoma" w:cs="Tahoma"/>
          <w:snapToGrid w:val="0"/>
          <w:sz w:val="24"/>
        </w:rPr>
        <w:t xml:space="preserve"> DBS disclosure, unsupervised access to children cannot be permitted.</w:t>
      </w:r>
    </w:p>
    <w:p w14:paraId="4B41210C" w14:textId="77777777" w:rsidR="00800973" w:rsidRPr="00FA72AA" w:rsidRDefault="00800973" w:rsidP="00FA72AA">
      <w:pPr>
        <w:jc w:val="both"/>
        <w:rPr>
          <w:rFonts w:ascii="Tahoma" w:hAnsi="Tahoma" w:cs="Tahoma"/>
          <w:snapToGrid w:val="0"/>
          <w:sz w:val="24"/>
        </w:rPr>
      </w:pPr>
    </w:p>
    <w:p w14:paraId="1C9D9C28" w14:textId="77777777" w:rsidR="00800973" w:rsidRPr="00FA72AA" w:rsidRDefault="00800973" w:rsidP="00FA72AA">
      <w:pPr>
        <w:jc w:val="both"/>
        <w:rPr>
          <w:rFonts w:ascii="Tahoma" w:hAnsi="Tahoma" w:cs="Tahoma"/>
          <w:snapToGrid w:val="0"/>
          <w:sz w:val="24"/>
        </w:rPr>
      </w:pPr>
      <w:r w:rsidRPr="00FA72AA">
        <w:rPr>
          <w:rFonts w:ascii="Tahoma" w:hAnsi="Tahoma" w:cs="Tahoma"/>
          <w:snapToGrid w:val="0"/>
          <w:sz w:val="24"/>
        </w:rPr>
        <w:t xml:space="preserve">We recognise that there may be extra costs incurred but these need to be viewed as an essential part of the recruitment process. </w:t>
      </w:r>
    </w:p>
    <w:p w14:paraId="657C795B" w14:textId="77777777" w:rsidR="00800973" w:rsidRPr="00FA72AA" w:rsidRDefault="00800973" w:rsidP="00FA72AA">
      <w:pPr>
        <w:jc w:val="both"/>
        <w:rPr>
          <w:rFonts w:ascii="Tahoma" w:hAnsi="Tahoma" w:cs="Tahoma"/>
          <w:snapToGrid w:val="0"/>
          <w:sz w:val="24"/>
        </w:rPr>
      </w:pPr>
    </w:p>
    <w:p w14:paraId="73487531" w14:textId="23D35C88" w:rsidR="00800973" w:rsidRPr="00FA72AA" w:rsidRDefault="00800973" w:rsidP="00FA72AA">
      <w:pPr>
        <w:jc w:val="both"/>
        <w:rPr>
          <w:rFonts w:ascii="Tahoma" w:hAnsi="Tahoma" w:cs="Tahoma"/>
          <w:snapToGrid w:val="0"/>
          <w:sz w:val="24"/>
        </w:rPr>
      </w:pPr>
      <w:r w:rsidRPr="00FA72AA">
        <w:rPr>
          <w:rFonts w:ascii="Tahoma" w:hAnsi="Tahoma" w:cs="Tahoma"/>
          <w:snapToGrid w:val="0"/>
          <w:sz w:val="24"/>
        </w:rPr>
        <w:t xml:space="preserve">Should there be concerns or issues about the content of a Disclosure, then the school should contact our </w:t>
      </w:r>
      <w:r w:rsidR="00632B1B">
        <w:rPr>
          <w:rFonts w:ascii="Tahoma" w:hAnsi="Tahoma" w:cs="Tahoma"/>
          <w:snapToGrid w:val="0"/>
          <w:sz w:val="24"/>
        </w:rPr>
        <w:t xml:space="preserve">HR </w:t>
      </w:r>
      <w:r w:rsidR="00AD4D9B">
        <w:rPr>
          <w:rFonts w:ascii="Tahoma" w:hAnsi="Tahoma" w:cs="Tahoma"/>
          <w:snapToGrid w:val="0"/>
          <w:sz w:val="24"/>
        </w:rPr>
        <w:t xml:space="preserve">Business </w:t>
      </w:r>
      <w:r w:rsidR="00527EDF" w:rsidRPr="00FA72AA">
        <w:rPr>
          <w:rFonts w:ascii="Tahoma" w:hAnsi="Tahoma" w:cs="Tahoma"/>
          <w:snapToGrid w:val="0"/>
          <w:sz w:val="24"/>
        </w:rPr>
        <w:t>P</w:t>
      </w:r>
      <w:r w:rsidR="00632B1B">
        <w:rPr>
          <w:rFonts w:ascii="Tahoma" w:hAnsi="Tahoma" w:cs="Tahoma"/>
          <w:snapToGrid w:val="0"/>
          <w:sz w:val="24"/>
        </w:rPr>
        <w:t>artner</w:t>
      </w:r>
      <w:r w:rsidRPr="00FA72AA">
        <w:rPr>
          <w:rFonts w:ascii="Tahoma" w:hAnsi="Tahoma" w:cs="Tahoma"/>
          <w:snapToGrid w:val="0"/>
          <w:sz w:val="24"/>
        </w:rPr>
        <w:t xml:space="preserve"> team to discuss. It may be necessary to complete a formal assessment – see the DBS Shortlist &amp; assessment form </w:t>
      </w:r>
      <w:r w:rsidR="00A23FD7">
        <w:rPr>
          <w:rFonts w:ascii="Tahoma" w:hAnsi="Tahoma" w:cs="Tahoma"/>
          <w:snapToGrid w:val="0"/>
          <w:sz w:val="24"/>
        </w:rPr>
        <w:t xml:space="preserve">(on the HR Information Page on the Schools Leadership page) </w:t>
      </w:r>
      <w:r w:rsidRPr="00FA72AA">
        <w:rPr>
          <w:rFonts w:ascii="Tahoma" w:hAnsi="Tahoma" w:cs="Tahoma"/>
          <w:snapToGrid w:val="0"/>
          <w:sz w:val="24"/>
        </w:rPr>
        <w:t xml:space="preserve"> </w:t>
      </w:r>
    </w:p>
    <w:p w14:paraId="3DC4D089" w14:textId="77777777" w:rsidR="00800973" w:rsidRPr="00FA72AA" w:rsidRDefault="00800973" w:rsidP="00FA72AA">
      <w:pPr>
        <w:jc w:val="both"/>
        <w:rPr>
          <w:rFonts w:ascii="Tahoma" w:hAnsi="Tahoma" w:cs="Tahoma"/>
          <w:snapToGrid w:val="0"/>
          <w:sz w:val="24"/>
        </w:rPr>
      </w:pPr>
    </w:p>
    <w:p w14:paraId="4280FBCD" w14:textId="77777777" w:rsidR="00A26682" w:rsidRPr="00FA72AA" w:rsidRDefault="00A26682" w:rsidP="00FA72AA">
      <w:pPr>
        <w:jc w:val="both"/>
        <w:rPr>
          <w:rFonts w:ascii="Tahoma" w:hAnsi="Tahoma" w:cs="Tahoma"/>
          <w:b/>
          <w:snapToGrid w:val="0"/>
          <w:sz w:val="28"/>
          <w:szCs w:val="28"/>
        </w:rPr>
      </w:pPr>
      <w:r w:rsidRPr="00FA72AA">
        <w:rPr>
          <w:rFonts w:ascii="Tahoma" w:hAnsi="Tahoma" w:cs="Tahoma"/>
          <w:b/>
          <w:snapToGrid w:val="0"/>
          <w:sz w:val="28"/>
          <w:szCs w:val="28"/>
        </w:rPr>
        <w:t>Security of data and data handling</w:t>
      </w:r>
    </w:p>
    <w:p w14:paraId="6948ADC1" w14:textId="77777777" w:rsidR="00A26682" w:rsidRPr="00FA72AA" w:rsidRDefault="00A26682" w:rsidP="00FA72AA">
      <w:pPr>
        <w:jc w:val="both"/>
        <w:rPr>
          <w:rFonts w:ascii="Tahoma" w:hAnsi="Tahoma" w:cs="Tahoma"/>
          <w:snapToGrid w:val="0"/>
          <w:sz w:val="24"/>
        </w:rPr>
      </w:pPr>
    </w:p>
    <w:p w14:paraId="243EAD7E" w14:textId="073EED8E" w:rsidR="00A26682" w:rsidRPr="00FA72AA" w:rsidRDefault="00014E3E" w:rsidP="00FA72AA">
      <w:pPr>
        <w:jc w:val="both"/>
        <w:rPr>
          <w:rFonts w:ascii="Tahoma" w:hAnsi="Tahoma" w:cs="Tahoma"/>
          <w:snapToGrid w:val="0"/>
          <w:sz w:val="24"/>
        </w:rPr>
      </w:pPr>
      <w:r>
        <w:rPr>
          <w:rFonts w:ascii="Tahoma" w:hAnsi="Tahoma" w:cs="Tahoma"/>
          <w:snapToGrid w:val="0"/>
          <w:sz w:val="24"/>
        </w:rPr>
        <w:t>S</w:t>
      </w:r>
      <w:r w:rsidR="00006456" w:rsidRPr="00FA72AA">
        <w:rPr>
          <w:rFonts w:ascii="Tahoma" w:hAnsi="Tahoma" w:cs="Tahoma"/>
          <w:snapToGrid w:val="0"/>
          <w:sz w:val="24"/>
        </w:rPr>
        <w:t xml:space="preserve">chools are required to ensure that Disclosures are handled correctly and safely and that access to this information is only available to those entitled to see it as part of their duties. The DBS Code of Practice requires that all registered bodies have a written policy on correct handling and safekeeping of disclosure information. Schools </w:t>
      </w:r>
      <w:r w:rsidR="00006456" w:rsidRPr="00FA72AA">
        <w:rPr>
          <w:rFonts w:ascii="Tahoma" w:hAnsi="Tahoma" w:cs="Tahoma"/>
          <w:snapToGrid w:val="0"/>
          <w:sz w:val="24"/>
          <w:u w:val="single"/>
        </w:rPr>
        <w:t xml:space="preserve">should refer to and </w:t>
      </w:r>
      <w:r w:rsidR="0076105D" w:rsidRPr="00FA72AA">
        <w:rPr>
          <w:rFonts w:ascii="Tahoma" w:hAnsi="Tahoma" w:cs="Tahoma"/>
          <w:snapToGrid w:val="0"/>
          <w:sz w:val="24"/>
          <w:u w:val="single"/>
        </w:rPr>
        <w:t xml:space="preserve">must </w:t>
      </w:r>
      <w:r w:rsidR="00006456" w:rsidRPr="00FA72AA">
        <w:rPr>
          <w:rFonts w:ascii="Tahoma" w:hAnsi="Tahoma" w:cs="Tahoma"/>
          <w:snapToGrid w:val="0"/>
          <w:sz w:val="24"/>
          <w:u w:val="single"/>
        </w:rPr>
        <w:t>operate in accordance</w:t>
      </w:r>
      <w:r w:rsidR="00006456" w:rsidRPr="00FA72AA">
        <w:rPr>
          <w:rFonts w:ascii="Tahoma" w:hAnsi="Tahoma" w:cs="Tahoma"/>
          <w:snapToGrid w:val="0"/>
          <w:sz w:val="24"/>
        </w:rPr>
        <w:t xml:space="preserve"> with th</w:t>
      </w:r>
      <w:r>
        <w:rPr>
          <w:rFonts w:ascii="Tahoma" w:hAnsi="Tahoma" w:cs="Tahoma"/>
          <w:snapToGrid w:val="0"/>
          <w:sz w:val="24"/>
        </w:rPr>
        <w:t>is</w:t>
      </w:r>
      <w:r w:rsidR="00006456" w:rsidRPr="00FA72AA">
        <w:rPr>
          <w:rFonts w:ascii="Tahoma" w:hAnsi="Tahoma" w:cs="Tahoma"/>
          <w:snapToGrid w:val="0"/>
          <w:sz w:val="24"/>
        </w:rPr>
        <w:t xml:space="preserve"> policy – DBS secure storage, handling, use, </w:t>
      </w:r>
      <w:r w:rsidR="00DB11D9" w:rsidRPr="00FA72AA">
        <w:rPr>
          <w:rFonts w:ascii="Tahoma" w:hAnsi="Tahoma" w:cs="Tahoma"/>
          <w:snapToGrid w:val="0"/>
          <w:sz w:val="24"/>
        </w:rPr>
        <w:t>retention,</w:t>
      </w:r>
      <w:r w:rsidR="00006456" w:rsidRPr="00FA72AA">
        <w:rPr>
          <w:rFonts w:ascii="Tahoma" w:hAnsi="Tahoma" w:cs="Tahoma"/>
          <w:snapToGrid w:val="0"/>
          <w:sz w:val="24"/>
        </w:rPr>
        <w:t xml:space="preserve"> and disposal of Disclosures policy</w:t>
      </w:r>
      <w:r w:rsidR="003361FD">
        <w:rPr>
          <w:rFonts w:ascii="Tahoma" w:hAnsi="Tahoma" w:cs="Tahoma"/>
          <w:snapToGrid w:val="0"/>
          <w:sz w:val="24"/>
        </w:rPr>
        <w:t xml:space="preserve"> (on the HR Information Page on the Schools Leadership page). </w:t>
      </w:r>
    </w:p>
    <w:p w14:paraId="13926F3A" w14:textId="77777777" w:rsidR="00006456" w:rsidRPr="00FA72AA" w:rsidRDefault="00006456" w:rsidP="00FA72AA">
      <w:pPr>
        <w:jc w:val="both"/>
        <w:rPr>
          <w:rFonts w:ascii="Tahoma" w:hAnsi="Tahoma" w:cs="Tahoma"/>
          <w:snapToGrid w:val="0"/>
          <w:sz w:val="24"/>
        </w:rPr>
      </w:pPr>
    </w:p>
    <w:p w14:paraId="73C1BD3D" w14:textId="77777777" w:rsidR="002B61B5" w:rsidRPr="00FA72AA" w:rsidRDefault="0066047A" w:rsidP="00FA72AA">
      <w:pPr>
        <w:jc w:val="both"/>
        <w:rPr>
          <w:rFonts w:ascii="Tahoma" w:hAnsi="Tahoma" w:cs="Tahoma"/>
          <w:b/>
          <w:snapToGrid w:val="0"/>
          <w:sz w:val="28"/>
          <w:szCs w:val="28"/>
        </w:rPr>
      </w:pPr>
      <w:r w:rsidRPr="00FA72AA">
        <w:rPr>
          <w:rFonts w:ascii="Tahoma" w:hAnsi="Tahoma" w:cs="Tahoma"/>
          <w:b/>
          <w:snapToGrid w:val="0"/>
          <w:sz w:val="28"/>
          <w:szCs w:val="28"/>
        </w:rPr>
        <w:t>When is a check required?</w:t>
      </w:r>
    </w:p>
    <w:p w14:paraId="6A85BDB3" w14:textId="77777777" w:rsidR="00DD376A" w:rsidRPr="00FA72AA" w:rsidRDefault="00DD376A" w:rsidP="00FA72AA">
      <w:pPr>
        <w:jc w:val="both"/>
        <w:rPr>
          <w:rFonts w:ascii="Tahoma" w:hAnsi="Tahoma" w:cs="Tahoma"/>
          <w:snapToGrid w:val="0"/>
          <w:sz w:val="24"/>
        </w:rPr>
      </w:pPr>
    </w:p>
    <w:p w14:paraId="27CB75A3" w14:textId="77777777" w:rsidR="002B61B5" w:rsidRPr="00FA72AA" w:rsidRDefault="00DD376A" w:rsidP="00FA72AA">
      <w:pPr>
        <w:jc w:val="both"/>
        <w:rPr>
          <w:rFonts w:ascii="Tahoma" w:hAnsi="Tahoma" w:cs="Tahoma"/>
          <w:snapToGrid w:val="0"/>
          <w:sz w:val="24"/>
        </w:rPr>
      </w:pPr>
      <w:r w:rsidRPr="00FA72AA">
        <w:rPr>
          <w:rFonts w:ascii="Tahoma" w:hAnsi="Tahoma" w:cs="Tahoma"/>
          <w:snapToGrid w:val="0"/>
          <w:sz w:val="24"/>
        </w:rPr>
        <w:t>W</w:t>
      </w:r>
      <w:r w:rsidR="002B61B5" w:rsidRPr="00FA72AA">
        <w:rPr>
          <w:rFonts w:ascii="Tahoma" w:hAnsi="Tahoma" w:cs="Tahoma"/>
          <w:snapToGrid w:val="0"/>
          <w:sz w:val="24"/>
        </w:rPr>
        <w:t xml:space="preserve">e </w:t>
      </w:r>
      <w:r w:rsidR="000D6551" w:rsidRPr="00FA72AA">
        <w:rPr>
          <w:rFonts w:ascii="Tahoma" w:hAnsi="Tahoma" w:cs="Tahoma"/>
          <w:snapToGrid w:val="0"/>
          <w:sz w:val="24"/>
        </w:rPr>
        <w:t xml:space="preserve">hope </w:t>
      </w:r>
      <w:r w:rsidR="00B50F44" w:rsidRPr="00FA72AA">
        <w:rPr>
          <w:rFonts w:ascii="Tahoma" w:hAnsi="Tahoma" w:cs="Tahoma"/>
          <w:snapToGrid w:val="0"/>
          <w:sz w:val="24"/>
        </w:rPr>
        <w:t xml:space="preserve">the following </w:t>
      </w:r>
      <w:r w:rsidR="002B61B5" w:rsidRPr="00FA72AA">
        <w:rPr>
          <w:rFonts w:ascii="Tahoma" w:hAnsi="Tahoma" w:cs="Tahoma"/>
          <w:snapToGrid w:val="0"/>
          <w:sz w:val="24"/>
        </w:rPr>
        <w:t>list of scenarios</w:t>
      </w:r>
      <w:r w:rsidR="00B50F44" w:rsidRPr="00FA72AA">
        <w:rPr>
          <w:rFonts w:ascii="Tahoma" w:hAnsi="Tahoma" w:cs="Tahoma"/>
          <w:snapToGrid w:val="0"/>
          <w:sz w:val="24"/>
        </w:rPr>
        <w:t xml:space="preserve">, though not exhaustive, will be helpful. </w:t>
      </w:r>
      <w:r w:rsidR="002B61B5" w:rsidRPr="00FA72AA">
        <w:rPr>
          <w:rFonts w:ascii="Tahoma" w:hAnsi="Tahoma" w:cs="Tahoma"/>
          <w:snapToGrid w:val="0"/>
          <w:sz w:val="24"/>
        </w:rPr>
        <w:t>You will need to use your judgement in individual circumstances.</w:t>
      </w:r>
    </w:p>
    <w:p w14:paraId="436CC07C" w14:textId="77777777" w:rsidR="002B61B5" w:rsidRPr="00FA72AA" w:rsidRDefault="002B61B5" w:rsidP="00FA72AA">
      <w:pPr>
        <w:jc w:val="both"/>
        <w:rPr>
          <w:rFonts w:ascii="Tahoma" w:hAnsi="Tahoma" w:cs="Tahoma"/>
          <w:snapToGrid w:val="0"/>
          <w:sz w:val="24"/>
        </w:rPr>
      </w:pPr>
    </w:p>
    <w:p w14:paraId="3E213FD2" w14:textId="6C2F035B" w:rsidR="002B61B5" w:rsidRPr="00FA72AA" w:rsidRDefault="002B61B5" w:rsidP="00FA72AA">
      <w:pPr>
        <w:numPr>
          <w:ilvl w:val="0"/>
          <w:numId w:val="2"/>
        </w:numPr>
        <w:tabs>
          <w:tab w:val="clear" w:pos="360"/>
          <w:tab w:val="num" w:pos="709"/>
        </w:tabs>
        <w:ind w:left="709" w:hanging="151"/>
        <w:jc w:val="both"/>
        <w:rPr>
          <w:rFonts w:ascii="Tahoma" w:hAnsi="Tahoma" w:cs="Tahoma"/>
          <w:snapToGrid w:val="0"/>
          <w:sz w:val="24"/>
        </w:rPr>
      </w:pPr>
      <w:r w:rsidRPr="00FA72AA">
        <w:rPr>
          <w:rFonts w:ascii="Tahoma" w:hAnsi="Tahoma" w:cs="Tahoma"/>
          <w:snapToGrid w:val="0"/>
          <w:sz w:val="24"/>
        </w:rPr>
        <w:t xml:space="preserve">If you employ someone from an </w:t>
      </w:r>
      <w:r w:rsidRPr="00FA72AA">
        <w:rPr>
          <w:rFonts w:ascii="Tahoma" w:hAnsi="Tahoma" w:cs="Tahoma"/>
          <w:b/>
          <w:snapToGrid w:val="0"/>
          <w:sz w:val="24"/>
        </w:rPr>
        <w:t>agency</w:t>
      </w:r>
      <w:r w:rsidRPr="00FA72AA">
        <w:rPr>
          <w:rFonts w:ascii="Tahoma" w:hAnsi="Tahoma" w:cs="Tahoma"/>
          <w:snapToGrid w:val="0"/>
          <w:sz w:val="24"/>
        </w:rPr>
        <w:t xml:space="preserve">, for example, a supply </w:t>
      </w:r>
      <w:r w:rsidR="00D60C8C" w:rsidRPr="00FA72AA">
        <w:rPr>
          <w:rFonts w:ascii="Tahoma" w:hAnsi="Tahoma" w:cs="Tahoma"/>
          <w:snapToGrid w:val="0"/>
          <w:sz w:val="24"/>
        </w:rPr>
        <w:t>t</w:t>
      </w:r>
      <w:r w:rsidRPr="00FA72AA">
        <w:rPr>
          <w:rFonts w:ascii="Tahoma" w:hAnsi="Tahoma" w:cs="Tahoma"/>
          <w:snapToGrid w:val="0"/>
          <w:sz w:val="24"/>
        </w:rPr>
        <w:t xml:space="preserve">eacher, </w:t>
      </w:r>
      <w:r w:rsidR="00570EA9" w:rsidRPr="00FA72AA">
        <w:rPr>
          <w:rFonts w:ascii="Tahoma" w:hAnsi="Tahoma" w:cs="Tahoma"/>
          <w:snapToGrid w:val="0"/>
          <w:sz w:val="24"/>
        </w:rPr>
        <w:t xml:space="preserve">the agency must have </w:t>
      </w:r>
      <w:r w:rsidRPr="00FA72AA">
        <w:rPr>
          <w:rFonts w:ascii="Tahoma" w:hAnsi="Tahoma" w:cs="Tahoma"/>
          <w:snapToGrid w:val="0"/>
          <w:sz w:val="24"/>
        </w:rPr>
        <w:t xml:space="preserve">completed their own </w:t>
      </w:r>
      <w:r w:rsidR="00200030" w:rsidRPr="00FA72AA">
        <w:rPr>
          <w:rFonts w:ascii="Tahoma" w:hAnsi="Tahoma" w:cs="Tahoma"/>
          <w:snapToGrid w:val="0"/>
          <w:sz w:val="24"/>
        </w:rPr>
        <w:t xml:space="preserve">DBS </w:t>
      </w:r>
      <w:r w:rsidRPr="00FA72AA">
        <w:rPr>
          <w:rFonts w:ascii="Tahoma" w:hAnsi="Tahoma" w:cs="Tahoma"/>
          <w:snapToGrid w:val="0"/>
          <w:sz w:val="24"/>
        </w:rPr>
        <w:t>check</w:t>
      </w:r>
      <w:r w:rsidR="00570EA9" w:rsidRPr="00FA72AA">
        <w:rPr>
          <w:rFonts w:ascii="Tahoma" w:hAnsi="Tahoma" w:cs="Tahoma"/>
          <w:snapToGrid w:val="0"/>
          <w:sz w:val="24"/>
        </w:rPr>
        <w:t xml:space="preserve">: the check is to be </w:t>
      </w:r>
      <w:r w:rsidR="00852945">
        <w:rPr>
          <w:rFonts w:ascii="Tahoma" w:hAnsi="Tahoma" w:cs="Tahoma"/>
          <w:snapToGrid w:val="0"/>
          <w:sz w:val="24"/>
        </w:rPr>
        <w:t xml:space="preserve">at least </w:t>
      </w:r>
      <w:r w:rsidR="00026507">
        <w:rPr>
          <w:rFonts w:ascii="Tahoma" w:hAnsi="Tahoma" w:cs="Tahoma"/>
          <w:snapToGrid w:val="0"/>
          <w:sz w:val="24"/>
        </w:rPr>
        <w:t xml:space="preserve">3 </w:t>
      </w:r>
      <w:r w:rsidRPr="00FA72AA">
        <w:rPr>
          <w:rFonts w:ascii="Tahoma" w:hAnsi="Tahoma" w:cs="Tahoma"/>
          <w:snapToGrid w:val="0"/>
          <w:sz w:val="24"/>
        </w:rPr>
        <w:t xml:space="preserve">months old and must be </w:t>
      </w:r>
      <w:r w:rsidR="00336DD3" w:rsidRPr="00FA72AA">
        <w:rPr>
          <w:rFonts w:ascii="Tahoma" w:hAnsi="Tahoma" w:cs="Tahoma"/>
          <w:snapToGrid w:val="0"/>
          <w:sz w:val="24"/>
        </w:rPr>
        <w:t>for</w:t>
      </w:r>
      <w:r w:rsidRPr="00FA72AA">
        <w:rPr>
          <w:rFonts w:ascii="Tahoma" w:hAnsi="Tahoma" w:cs="Tahoma"/>
          <w:snapToGrid w:val="0"/>
          <w:sz w:val="24"/>
        </w:rPr>
        <w:t xml:space="preserve"> a comparable role.  If in doubt, </w:t>
      </w:r>
      <w:r w:rsidR="00570EA9" w:rsidRPr="00FA72AA">
        <w:rPr>
          <w:rFonts w:ascii="Tahoma" w:hAnsi="Tahoma" w:cs="Tahoma"/>
          <w:snapToGrid w:val="0"/>
          <w:sz w:val="24"/>
        </w:rPr>
        <w:t>you would need to carry out a check in respect of the role at your school.</w:t>
      </w:r>
    </w:p>
    <w:p w14:paraId="1C9A2EE9" w14:textId="77777777" w:rsidR="002B61B5" w:rsidRPr="00FA72AA" w:rsidRDefault="002B61B5" w:rsidP="00FA72AA">
      <w:pPr>
        <w:pStyle w:val="Heading1"/>
        <w:rPr>
          <w:rFonts w:ascii="Tahoma" w:hAnsi="Tahoma" w:cs="Tahoma"/>
        </w:rPr>
      </w:pPr>
    </w:p>
    <w:p w14:paraId="62066F64" w14:textId="77777777" w:rsidR="002B61B5"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t xml:space="preserve">If an employee </w:t>
      </w:r>
      <w:r w:rsidRPr="00FA72AA">
        <w:rPr>
          <w:rFonts w:ascii="Tahoma" w:hAnsi="Tahoma" w:cs="Tahoma"/>
          <w:b/>
          <w:snapToGrid w:val="0"/>
          <w:sz w:val="24"/>
        </w:rPr>
        <w:t>transfers to a new post within the same school</w:t>
      </w:r>
      <w:r w:rsidRPr="00FA72AA">
        <w:rPr>
          <w:rFonts w:ascii="Tahoma" w:hAnsi="Tahoma" w:cs="Tahoma"/>
          <w:snapToGrid w:val="0"/>
          <w:sz w:val="24"/>
        </w:rPr>
        <w:t xml:space="preserve"> and they have a current </w:t>
      </w:r>
      <w:r w:rsidR="00200030" w:rsidRPr="00FA72AA">
        <w:rPr>
          <w:rFonts w:ascii="Tahoma" w:hAnsi="Tahoma" w:cs="Tahoma"/>
          <w:snapToGrid w:val="0"/>
          <w:sz w:val="24"/>
        </w:rPr>
        <w:t xml:space="preserve">DBS </w:t>
      </w:r>
      <w:r w:rsidRPr="00FA72AA">
        <w:rPr>
          <w:rFonts w:ascii="Tahoma" w:hAnsi="Tahoma" w:cs="Tahoma"/>
          <w:snapToGrid w:val="0"/>
          <w:sz w:val="24"/>
        </w:rPr>
        <w:t xml:space="preserve">disclosure, you do not need to recheck them.  </w:t>
      </w:r>
    </w:p>
    <w:p w14:paraId="2BEC4BDC" w14:textId="77777777" w:rsidR="009B6E82" w:rsidRPr="00FA72AA" w:rsidRDefault="009B6E82" w:rsidP="00FA72AA">
      <w:pPr>
        <w:jc w:val="both"/>
        <w:rPr>
          <w:rFonts w:ascii="Tahoma" w:hAnsi="Tahoma" w:cs="Tahoma"/>
          <w:snapToGrid w:val="0"/>
          <w:sz w:val="24"/>
        </w:rPr>
      </w:pPr>
    </w:p>
    <w:p w14:paraId="23270C6B" w14:textId="77777777" w:rsidR="00380D36"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t xml:space="preserve">Some employees who have worked within schools in the same role for some time will have been subject to Police Checks/List 99 checks prior to the </w:t>
      </w:r>
      <w:r w:rsidR="00200030" w:rsidRPr="00FA72AA">
        <w:rPr>
          <w:rFonts w:ascii="Tahoma" w:hAnsi="Tahoma" w:cs="Tahoma"/>
          <w:snapToGrid w:val="0"/>
          <w:sz w:val="24"/>
        </w:rPr>
        <w:t xml:space="preserve">DBS </w:t>
      </w:r>
      <w:r w:rsidRPr="00FA72AA">
        <w:rPr>
          <w:rFonts w:ascii="Tahoma" w:hAnsi="Tahoma" w:cs="Tahoma"/>
          <w:snapToGrid w:val="0"/>
          <w:sz w:val="24"/>
        </w:rPr>
        <w:t xml:space="preserve">disclosure </w:t>
      </w:r>
      <w:r w:rsidR="00227DCE" w:rsidRPr="00FA72AA">
        <w:rPr>
          <w:rFonts w:ascii="Tahoma" w:hAnsi="Tahoma" w:cs="Tahoma"/>
          <w:snapToGrid w:val="0"/>
          <w:sz w:val="24"/>
        </w:rPr>
        <w:t>process</w:t>
      </w:r>
      <w:r w:rsidRPr="00FA72AA">
        <w:rPr>
          <w:rFonts w:ascii="Tahoma" w:hAnsi="Tahoma" w:cs="Tahoma"/>
          <w:snapToGrid w:val="0"/>
          <w:sz w:val="24"/>
        </w:rPr>
        <w:t>, which came into place in 2002. The D</w:t>
      </w:r>
      <w:r w:rsidR="00380D36" w:rsidRPr="00FA72AA">
        <w:rPr>
          <w:rFonts w:ascii="Tahoma" w:hAnsi="Tahoma" w:cs="Tahoma"/>
          <w:snapToGrid w:val="0"/>
          <w:sz w:val="24"/>
        </w:rPr>
        <w:t>epartment for Education (DfE)</w:t>
      </w:r>
      <w:r w:rsidRPr="00FA72AA">
        <w:rPr>
          <w:rFonts w:ascii="Tahoma" w:hAnsi="Tahoma" w:cs="Tahoma"/>
          <w:snapToGrid w:val="0"/>
          <w:sz w:val="24"/>
        </w:rPr>
        <w:t xml:space="preserve"> have advised that these checks are sufficient at this time as long as</w:t>
      </w:r>
    </w:p>
    <w:p w14:paraId="2C142204" w14:textId="77777777" w:rsidR="00380D36" w:rsidRPr="00FA72AA" w:rsidRDefault="002B61B5" w:rsidP="00FA72AA">
      <w:pPr>
        <w:numPr>
          <w:ilvl w:val="0"/>
          <w:numId w:val="9"/>
        </w:numPr>
        <w:jc w:val="both"/>
        <w:rPr>
          <w:rFonts w:ascii="Tahoma" w:hAnsi="Tahoma" w:cs="Tahoma"/>
          <w:snapToGrid w:val="0"/>
          <w:sz w:val="24"/>
        </w:rPr>
      </w:pPr>
      <w:r w:rsidRPr="00FA72AA">
        <w:rPr>
          <w:rFonts w:ascii="Tahoma" w:hAnsi="Tahoma" w:cs="Tahoma"/>
          <w:snapToGrid w:val="0"/>
          <w:sz w:val="24"/>
        </w:rPr>
        <w:t xml:space="preserve">a) there are no concerns </w:t>
      </w:r>
      <w:r w:rsidR="00D60C8C" w:rsidRPr="00FA72AA">
        <w:rPr>
          <w:rFonts w:ascii="Tahoma" w:hAnsi="Tahoma" w:cs="Tahoma"/>
          <w:snapToGrid w:val="0"/>
          <w:sz w:val="24"/>
        </w:rPr>
        <w:t>regarding</w:t>
      </w:r>
      <w:r w:rsidRPr="00FA72AA">
        <w:rPr>
          <w:rFonts w:ascii="Tahoma" w:hAnsi="Tahoma" w:cs="Tahoma"/>
          <w:snapToGrid w:val="0"/>
          <w:sz w:val="24"/>
        </w:rPr>
        <w:t xml:space="preserve"> an individual</w:t>
      </w:r>
    </w:p>
    <w:p w14:paraId="1B69AF53" w14:textId="77777777" w:rsidR="00380D36" w:rsidRPr="00FA72AA" w:rsidRDefault="002B61B5" w:rsidP="00FA72AA">
      <w:pPr>
        <w:numPr>
          <w:ilvl w:val="0"/>
          <w:numId w:val="9"/>
        </w:numPr>
        <w:jc w:val="both"/>
        <w:rPr>
          <w:rFonts w:ascii="Tahoma" w:hAnsi="Tahoma" w:cs="Tahoma"/>
          <w:snapToGrid w:val="0"/>
          <w:sz w:val="24"/>
        </w:rPr>
      </w:pPr>
      <w:r w:rsidRPr="00FA72AA">
        <w:rPr>
          <w:rFonts w:ascii="Tahoma" w:hAnsi="Tahoma" w:cs="Tahoma"/>
          <w:snapToGrid w:val="0"/>
          <w:sz w:val="24"/>
        </w:rPr>
        <w:t xml:space="preserve">b) no changes to the role have occurred </w:t>
      </w:r>
    </w:p>
    <w:p w14:paraId="4077BBA6" w14:textId="77777777" w:rsidR="002B61B5" w:rsidRPr="00FA72AA" w:rsidRDefault="001722A5" w:rsidP="00FA72AA">
      <w:pPr>
        <w:numPr>
          <w:ilvl w:val="0"/>
          <w:numId w:val="9"/>
        </w:numPr>
        <w:jc w:val="both"/>
        <w:rPr>
          <w:rFonts w:ascii="Tahoma" w:hAnsi="Tahoma" w:cs="Tahoma"/>
          <w:snapToGrid w:val="0"/>
          <w:sz w:val="24"/>
        </w:rPr>
      </w:pPr>
      <w:r>
        <w:rPr>
          <w:rFonts w:ascii="Tahoma" w:hAnsi="Tahoma" w:cs="Tahoma"/>
          <w:snapToGrid w:val="0"/>
          <w:sz w:val="24"/>
        </w:rPr>
        <w:t xml:space="preserve">c) </w:t>
      </w:r>
      <w:r w:rsidR="002B61B5" w:rsidRPr="00FA72AA">
        <w:rPr>
          <w:rFonts w:ascii="Tahoma" w:hAnsi="Tahoma" w:cs="Tahoma"/>
          <w:snapToGrid w:val="0"/>
          <w:sz w:val="24"/>
        </w:rPr>
        <w:t xml:space="preserve">no break in service </w:t>
      </w:r>
      <w:r w:rsidR="00527EDF" w:rsidRPr="00FA72AA">
        <w:rPr>
          <w:rFonts w:ascii="Tahoma" w:hAnsi="Tahoma" w:cs="Tahoma"/>
          <w:snapToGrid w:val="0"/>
          <w:sz w:val="24"/>
        </w:rPr>
        <w:t xml:space="preserve">longer than 3 months </w:t>
      </w:r>
      <w:r w:rsidR="002B61B5" w:rsidRPr="00FA72AA">
        <w:rPr>
          <w:rFonts w:ascii="Tahoma" w:hAnsi="Tahoma" w:cs="Tahoma"/>
          <w:snapToGrid w:val="0"/>
          <w:sz w:val="24"/>
        </w:rPr>
        <w:t xml:space="preserve">has occurred. </w:t>
      </w:r>
      <w:r w:rsidR="00336DD3" w:rsidRPr="00FA72AA">
        <w:rPr>
          <w:rFonts w:ascii="Tahoma" w:hAnsi="Tahoma" w:cs="Tahoma"/>
          <w:snapToGrid w:val="0"/>
          <w:sz w:val="24"/>
        </w:rPr>
        <w:t>T</w:t>
      </w:r>
      <w:r w:rsidR="002B61B5" w:rsidRPr="00FA72AA">
        <w:rPr>
          <w:rFonts w:ascii="Tahoma" w:hAnsi="Tahoma" w:cs="Tahoma"/>
          <w:snapToGrid w:val="0"/>
          <w:sz w:val="24"/>
        </w:rPr>
        <w:t>he D</w:t>
      </w:r>
      <w:r w:rsidR="00414CF0" w:rsidRPr="00FA72AA">
        <w:rPr>
          <w:rFonts w:ascii="Tahoma" w:hAnsi="Tahoma" w:cs="Tahoma"/>
          <w:snapToGrid w:val="0"/>
          <w:sz w:val="24"/>
        </w:rPr>
        <w:t>fE</w:t>
      </w:r>
      <w:r w:rsidR="002B61B5" w:rsidRPr="00FA72AA">
        <w:rPr>
          <w:rFonts w:ascii="Tahoma" w:hAnsi="Tahoma" w:cs="Tahoma"/>
          <w:snapToGrid w:val="0"/>
          <w:sz w:val="24"/>
        </w:rPr>
        <w:t xml:space="preserve"> have issued no further guidance on repeat/re-checks. </w:t>
      </w:r>
    </w:p>
    <w:p w14:paraId="4C66A77F" w14:textId="77777777" w:rsidR="002B61B5" w:rsidRPr="00FA72AA" w:rsidRDefault="002B61B5" w:rsidP="00FA72AA">
      <w:pPr>
        <w:jc w:val="both"/>
        <w:rPr>
          <w:rFonts w:ascii="Tahoma" w:hAnsi="Tahoma" w:cs="Tahoma"/>
          <w:snapToGrid w:val="0"/>
          <w:sz w:val="24"/>
        </w:rPr>
      </w:pPr>
    </w:p>
    <w:p w14:paraId="193484F6" w14:textId="77777777" w:rsidR="00CA5DC5"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t>If an individual</w:t>
      </w:r>
      <w:r w:rsidRPr="00FA72AA">
        <w:rPr>
          <w:rFonts w:ascii="Tahoma" w:hAnsi="Tahoma" w:cs="Tahoma"/>
          <w:b/>
          <w:snapToGrid w:val="0"/>
          <w:sz w:val="24"/>
        </w:rPr>
        <w:t xml:space="preserve"> transfers from a different school</w:t>
      </w:r>
      <w:r w:rsidR="00D60C8C" w:rsidRPr="00FA72AA">
        <w:rPr>
          <w:rFonts w:ascii="Tahoma" w:hAnsi="Tahoma" w:cs="Tahoma"/>
          <w:b/>
          <w:snapToGrid w:val="0"/>
          <w:sz w:val="24"/>
        </w:rPr>
        <w:t xml:space="preserve"> </w:t>
      </w:r>
      <w:r w:rsidR="00D60C8C" w:rsidRPr="00FA72AA">
        <w:rPr>
          <w:rFonts w:ascii="Tahoma" w:hAnsi="Tahoma" w:cs="Tahoma"/>
          <w:snapToGrid w:val="0"/>
          <w:sz w:val="24"/>
        </w:rPr>
        <w:t>(</w:t>
      </w:r>
      <w:r w:rsidR="00A43084">
        <w:rPr>
          <w:rFonts w:ascii="Tahoma" w:hAnsi="Tahoma" w:cs="Tahoma"/>
          <w:snapToGrid w:val="0"/>
          <w:sz w:val="24"/>
        </w:rPr>
        <w:t>or Academy)</w:t>
      </w:r>
      <w:r w:rsidR="003419EC">
        <w:rPr>
          <w:rFonts w:ascii="Tahoma" w:hAnsi="Tahoma" w:cs="Tahoma"/>
          <w:snapToGrid w:val="0"/>
          <w:sz w:val="24"/>
        </w:rPr>
        <w:t xml:space="preserve"> </w:t>
      </w:r>
      <w:r w:rsidR="00A43084">
        <w:rPr>
          <w:rFonts w:ascii="Tahoma" w:hAnsi="Tahoma" w:cs="Tahoma"/>
          <w:b/>
          <w:snapToGrid w:val="0"/>
          <w:sz w:val="24"/>
        </w:rPr>
        <w:t>within the Royal Borough</w:t>
      </w:r>
      <w:r w:rsidRPr="00FA72AA">
        <w:rPr>
          <w:rFonts w:ascii="Tahoma" w:hAnsi="Tahoma" w:cs="Tahoma"/>
          <w:snapToGrid w:val="0"/>
          <w:sz w:val="24"/>
        </w:rPr>
        <w:t>,</w:t>
      </w:r>
      <w:r w:rsidR="00A43084">
        <w:rPr>
          <w:rFonts w:ascii="Tahoma" w:hAnsi="Tahoma" w:cs="Tahoma"/>
          <w:snapToGrid w:val="0"/>
          <w:sz w:val="24"/>
        </w:rPr>
        <w:t xml:space="preserve"> a new DBS is required, unless they have subscribed to the update service and it’s the correct workforce.</w:t>
      </w:r>
    </w:p>
    <w:p w14:paraId="0EDD9255" w14:textId="77777777" w:rsidR="002B61B5" w:rsidRPr="00FA72AA" w:rsidRDefault="002B61B5" w:rsidP="00FA72AA">
      <w:pPr>
        <w:jc w:val="both"/>
        <w:rPr>
          <w:rFonts w:ascii="Tahoma" w:hAnsi="Tahoma" w:cs="Tahoma"/>
          <w:snapToGrid w:val="0"/>
          <w:sz w:val="24"/>
        </w:rPr>
      </w:pPr>
    </w:p>
    <w:p w14:paraId="65438CDC" w14:textId="41891AEA" w:rsidR="002B61B5" w:rsidRPr="00FA72AA" w:rsidRDefault="002B61B5" w:rsidP="00014E3E">
      <w:pPr>
        <w:numPr>
          <w:ilvl w:val="0"/>
          <w:numId w:val="4"/>
        </w:numPr>
        <w:tabs>
          <w:tab w:val="clear" w:pos="360"/>
          <w:tab w:val="num" w:pos="709"/>
        </w:tabs>
        <w:ind w:left="709" w:hanging="425"/>
        <w:jc w:val="both"/>
        <w:rPr>
          <w:rFonts w:ascii="Tahoma" w:hAnsi="Tahoma" w:cs="Tahoma"/>
          <w:snapToGrid w:val="0"/>
          <w:sz w:val="24"/>
        </w:rPr>
      </w:pPr>
      <w:r w:rsidRPr="00FA72AA">
        <w:rPr>
          <w:rFonts w:ascii="Tahoma" w:hAnsi="Tahoma" w:cs="Tahoma"/>
          <w:snapToGrid w:val="0"/>
          <w:sz w:val="24"/>
        </w:rPr>
        <w:t xml:space="preserve">If an individual </w:t>
      </w:r>
      <w:r w:rsidRPr="00FA72AA">
        <w:rPr>
          <w:rFonts w:ascii="Tahoma" w:hAnsi="Tahoma" w:cs="Tahoma"/>
          <w:b/>
          <w:snapToGrid w:val="0"/>
          <w:sz w:val="24"/>
        </w:rPr>
        <w:t>transfers from another post within the Royal Borough</w:t>
      </w:r>
      <w:r w:rsidRPr="00FA72AA">
        <w:rPr>
          <w:rFonts w:ascii="Tahoma" w:hAnsi="Tahoma" w:cs="Tahoma"/>
          <w:snapToGrid w:val="0"/>
          <w:sz w:val="24"/>
        </w:rPr>
        <w:t xml:space="preserve">, </w:t>
      </w:r>
      <w:r w:rsidR="009A4444" w:rsidRPr="00FA72AA">
        <w:rPr>
          <w:rFonts w:ascii="Tahoma" w:hAnsi="Tahoma" w:cs="Tahoma"/>
          <w:snapToGrid w:val="0"/>
          <w:sz w:val="24"/>
        </w:rPr>
        <w:t>e.g.,</w:t>
      </w:r>
      <w:r w:rsidR="00FA72AA" w:rsidRPr="00FA72AA">
        <w:rPr>
          <w:rFonts w:ascii="Tahoma" w:hAnsi="Tahoma" w:cs="Tahoma"/>
          <w:snapToGrid w:val="0"/>
          <w:sz w:val="24"/>
        </w:rPr>
        <w:t xml:space="preserve"> from</w:t>
      </w:r>
      <w:r w:rsidRPr="00FA72AA">
        <w:rPr>
          <w:rFonts w:ascii="Tahoma" w:hAnsi="Tahoma" w:cs="Tahoma"/>
          <w:snapToGrid w:val="0"/>
          <w:sz w:val="24"/>
        </w:rPr>
        <w:t xml:space="preserve"> </w:t>
      </w:r>
      <w:r w:rsidR="00CA5DC5" w:rsidRPr="00FA72AA">
        <w:rPr>
          <w:rFonts w:ascii="Tahoma" w:hAnsi="Tahoma" w:cs="Tahoma"/>
          <w:snapToGrid w:val="0"/>
          <w:sz w:val="24"/>
        </w:rPr>
        <w:t>a s</w:t>
      </w:r>
      <w:r w:rsidRPr="00FA72AA">
        <w:rPr>
          <w:rFonts w:ascii="Tahoma" w:hAnsi="Tahoma" w:cs="Tahoma"/>
          <w:snapToGrid w:val="0"/>
          <w:sz w:val="24"/>
        </w:rPr>
        <w:t xml:space="preserve">ocial </w:t>
      </w:r>
      <w:r w:rsidR="00CA5DC5" w:rsidRPr="00FA72AA">
        <w:rPr>
          <w:rFonts w:ascii="Tahoma" w:hAnsi="Tahoma" w:cs="Tahoma"/>
          <w:snapToGrid w:val="0"/>
          <w:sz w:val="24"/>
        </w:rPr>
        <w:t>care role</w:t>
      </w:r>
      <w:r w:rsidRPr="00FA72AA">
        <w:rPr>
          <w:rFonts w:ascii="Tahoma" w:hAnsi="Tahoma" w:cs="Tahoma"/>
          <w:snapToGrid w:val="0"/>
          <w:sz w:val="24"/>
        </w:rPr>
        <w:t xml:space="preserve">, the same advice would apply.  </w:t>
      </w:r>
      <w:r w:rsidR="002D3147" w:rsidRPr="00FA72AA">
        <w:rPr>
          <w:rFonts w:ascii="Tahoma" w:hAnsi="Tahoma" w:cs="Tahoma"/>
          <w:snapToGrid w:val="0"/>
          <w:sz w:val="24"/>
        </w:rPr>
        <w:t xml:space="preserve">Although an enhanced </w:t>
      </w:r>
      <w:r w:rsidR="00200030" w:rsidRPr="00FA72AA">
        <w:rPr>
          <w:rFonts w:ascii="Tahoma" w:hAnsi="Tahoma" w:cs="Tahoma"/>
          <w:snapToGrid w:val="0"/>
          <w:sz w:val="24"/>
        </w:rPr>
        <w:t xml:space="preserve">DBS </w:t>
      </w:r>
      <w:r w:rsidR="002D3147" w:rsidRPr="00FA72AA">
        <w:rPr>
          <w:rFonts w:ascii="Tahoma" w:hAnsi="Tahoma" w:cs="Tahoma"/>
          <w:snapToGrid w:val="0"/>
          <w:sz w:val="24"/>
        </w:rPr>
        <w:t xml:space="preserve">disclosure will be in place, schools will need to </w:t>
      </w:r>
      <w:r w:rsidRPr="00FA72AA">
        <w:rPr>
          <w:rFonts w:ascii="Tahoma" w:hAnsi="Tahoma" w:cs="Tahoma"/>
          <w:snapToGrid w:val="0"/>
          <w:sz w:val="24"/>
        </w:rPr>
        <w:t xml:space="preserve">ensure that a satisfactory </w:t>
      </w:r>
      <w:r w:rsidRPr="00FA72AA">
        <w:rPr>
          <w:rFonts w:ascii="Tahoma" w:hAnsi="Tahoma" w:cs="Tahoma"/>
          <w:b/>
          <w:snapToGrid w:val="0"/>
          <w:sz w:val="24"/>
          <w:u w:val="single"/>
        </w:rPr>
        <w:t>enhanced</w:t>
      </w:r>
      <w:r w:rsidRPr="00FA72AA">
        <w:rPr>
          <w:rFonts w:ascii="Tahoma" w:hAnsi="Tahoma" w:cs="Tahoma"/>
          <w:snapToGrid w:val="0"/>
          <w:sz w:val="24"/>
        </w:rPr>
        <w:t xml:space="preserve"> </w:t>
      </w:r>
      <w:r w:rsidR="00200030" w:rsidRPr="00FA72AA">
        <w:rPr>
          <w:rFonts w:ascii="Tahoma" w:hAnsi="Tahoma" w:cs="Tahoma"/>
          <w:snapToGrid w:val="0"/>
          <w:sz w:val="24"/>
        </w:rPr>
        <w:t xml:space="preserve">DBS </w:t>
      </w:r>
      <w:r w:rsidRPr="00FA72AA">
        <w:rPr>
          <w:rFonts w:ascii="Tahoma" w:hAnsi="Tahoma" w:cs="Tahoma"/>
          <w:snapToGrid w:val="0"/>
          <w:sz w:val="24"/>
        </w:rPr>
        <w:t>disclosure</w:t>
      </w:r>
      <w:r w:rsidR="00560AB5" w:rsidRPr="00FA72AA">
        <w:rPr>
          <w:rFonts w:ascii="Tahoma" w:hAnsi="Tahoma" w:cs="Tahoma"/>
          <w:snapToGrid w:val="0"/>
          <w:sz w:val="24"/>
        </w:rPr>
        <w:t xml:space="preserve"> in compliance with the Protection of Children Act (POCA) is obtained as a safeguarding measure for working with children.</w:t>
      </w:r>
    </w:p>
    <w:p w14:paraId="6B7FC6C9" w14:textId="77777777" w:rsidR="002B61B5" w:rsidRPr="00FA72AA" w:rsidRDefault="002B61B5" w:rsidP="00FA72AA">
      <w:pPr>
        <w:jc w:val="both"/>
        <w:rPr>
          <w:rFonts w:ascii="Tahoma" w:hAnsi="Tahoma" w:cs="Tahoma"/>
          <w:snapToGrid w:val="0"/>
          <w:sz w:val="24"/>
        </w:rPr>
      </w:pPr>
    </w:p>
    <w:p w14:paraId="1FF9F852" w14:textId="26F7014D" w:rsidR="002B61B5"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lastRenderedPageBreak/>
        <w:t xml:space="preserve">If someone </w:t>
      </w:r>
      <w:r w:rsidR="003C5C39" w:rsidRPr="00FA72AA">
        <w:rPr>
          <w:rFonts w:ascii="Tahoma" w:hAnsi="Tahoma" w:cs="Tahoma"/>
          <w:snapToGrid w:val="0"/>
          <w:sz w:val="24"/>
        </w:rPr>
        <w:t>joins a school</w:t>
      </w:r>
      <w:r w:rsidRPr="00FA72AA">
        <w:rPr>
          <w:rFonts w:ascii="Tahoma" w:hAnsi="Tahoma" w:cs="Tahoma"/>
          <w:b/>
          <w:snapToGrid w:val="0"/>
          <w:sz w:val="24"/>
        </w:rPr>
        <w:t xml:space="preserve"> from a position </w:t>
      </w:r>
      <w:r w:rsidR="003C5C39" w:rsidRPr="00FA72AA">
        <w:rPr>
          <w:rFonts w:ascii="Tahoma" w:hAnsi="Tahoma" w:cs="Tahoma"/>
          <w:b/>
          <w:snapToGrid w:val="0"/>
          <w:sz w:val="24"/>
        </w:rPr>
        <w:t xml:space="preserve">from </w:t>
      </w:r>
      <w:r w:rsidRPr="00FA72AA">
        <w:rPr>
          <w:rFonts w:ascii="Tahoma" w:hAnsi="Tahoma" w:cs="Tahoma"/>
          <w:b/>
          <w:snapToGrid w:val="0"/>
          <w:sz w:val="24"/>
        </w:rPr>
        <w:t>outside the Royal Borough</w:t>
      </w:r>
      <w:r w:rsidRPr="00FA72AA">
        <w:rPr>
          <w:rFonts w:ascii="Tahoma" w:hAnsi="Tahoma" w:cs="Tahoma"/>
          <w:snapToGrid w:val="0"/>
          <w:sz w:val="24"/>
        </w:rPr>
        <w:t xml:space="preserve">, a new </w:t>
      </w:r>
      <w:r w:rsidR="00200030" w:rsidRPr="00FA72AA">
        <w:rPr>
          <w:rFonts w:ascii="Tahoma" w:hAnsi="Tahoma" w:cs="Tahoma"/>
          <w:snapToGrid w:val="0"/>
          <w:sz w:val="24"/>
        </w:rPr>
        <w:t xml:space="preserve">DBS </w:t>
      </w:r>
      <w:r w:rsidRPr="00FA72AA">
        <w:rPr>
          <w:rFonts w:ascii="Tahoma" w:hAnsi="Tahoma" w:cs="Tahoma"/>
          <w:snapToGrid w:val="0"/>
          <w:sz w:val="24"/>
        </w:rPr>
        <w:t xml:space="preserve">application </w:t>
      </w:r>
      <w:r w:rsidR="003C5C39" w:rsidRPr="00FA72AA">
        <w:rPr>
          <w:rFonts w:ascii="Tahoma" w:hAnsi="Tahoma" w:cs="Tahoma"/>
          <w:snapToGrid w:val="0"/>
          <w:sz w:val="24"/>
        </w:rPr>
        <w:t xml:space="preserve">must be </w:t>
      </w:r>
      <w:r w:rsidR="00BD164F" w:rsidRPr="00FA72AA">
        <w:rPr>
          <w:rFonts w:ascii="Tahoma" w:hAnsi="Tahoma" w:cs="Tahoma"/>
          <w:snapToGrid w:val="0"/>
          <w:sz w:val="24"/>
        </w:rPr>
        <w:t>completed,</w:t>
      </w:r>
      <w:r w:rsidR="003C5C39" w:rsidRPr="00FA72AA">
        <w:rPr>
          <w:rFonts w:ascii="Tahoma" w:hAnsi="Tahoma" w:cs="Tahoma"/>
          <w:snapToGrid w:val="0"/>
          <w:sz w:val="24"/>
        </w:rPr>
        <w:t xml:space="preserve"> and a satisfactory report obtained</w:t>
      </w:r>
      <w:r w:rsidR="00852945">
        <w:rPr>
          <w:rFonts w:ascii="Tahoma" w:hAnsi="Tahoma" w:cs="Tahoma"/>
          <w:snapToGrid w:val="0"/>
          <w:sz w:val="24"/>
        </w:rPr>
        <w:t xml:space="preserve"> (unless they are signed up to the DBS Update system). </w:t>
      </w:r>
    </w:p>
    <w:p w14:paraId="53B81976" w14:textId="77777777" w:rsidR="002B61B5" w:rsidRPr="00FA72AA" w:rsidRDefault="002B61B5" w:rsidP="00FA72AA">
      <w:pPr>
        <w:jc w:val="both"/>
        <w:rPr>
          <w:rFonts w:ascii="Tahoma" w:hAnsi="Tahoma" w:cs="Tahoma"/>
          <w:snapToGrid w:val="0"/>
          <w:sz w:val="24"/>
        </w:rPr>
      </w:pPr>
    </w:p>
    <w:p w14:paraId="58B59C22" w14:textId="77777777" w:rsidR="005B2F3E" w:rsidRPr="00FA72AA" w:rsidRDefault="002B61B5" w:rsidP="00FA72AA">
      <w:pPr>
        <w:numPr>
          <w:ilvl w:val="0"/>
          <w:numId w:val="3"/>
        </w:numPr>
        <w:jc w:val="both"/>
        <w:rPr>
          <w:rFonts w:ascii="Tahoma" w:hAnsi="Tahoma" w:cs="Tahoma"/>
          <w:snapToGrid w:val="0"/>
          <w:color w:val="FF0000"/>
          <w:sz w:val="24"/>
        </w:rPr>
      </w:pPr>
      <w:r w:rsidRPr="00FA72AA">
        <w:rPr>
          <w:rFonts w:ascii="Tahoma" w:hAnsi="Tahoma" w:cs="Tahoma"/>
          <w:b/>
          <w:snapToGrid w:val="0"/>
          <w:sz w:val="24"/>
        </w:rPr>
        <w:t>Governors</w:t>
      </w:r>
      <w:r w:rsidRPr="00FA72AA">
        <w:rPr>
          <w:rFonts w:ascii="Tahoma" w:hAnsi="Tahoma" w:cs="Tahoma"/>
          <w:snapToGrid w:val="0"/>
          <w:sz w:val="24"/>
        </w:rPr>
        <w:t xml:space="preserve"> </w:t>
      </w:r>
      <w:r w:rsidR="00AF12FE" w:rsidRPr="00FA72AA">
        <w:rPr>
          <w:rFonts w:ascii="Tahoma" w:hAnsi="Tahoma" w:cs="Tahoma"/>
          <w:snapToGrid w:val="0"/>
          <w:sz w:val="24"/>
        </w:rPr>
        <w:t xml:space="preserve">require an enhanced DBS check and </w:t>
      </w:r>
      <w:r w:rsidR="00200030" w:rsidRPr="00FA72AA">
        <w:rPr>
          <w:rFonts w:ascii="Tahoma" w:hAnsi="Tahoma" w:cs="Tahoma"/>
          <w:snapToGrid w:val="0"/>
          <w:sz w:val="24"/>
        </w:rPr>
        <w:t xml:space="preserve">personal details </w:t>
      </w:r>
      <w:r w:rsidRPr="00FA72AA">
        <w:rPr>
          <w:rFonts w:ascii="Tahoma" w:hAnsi="Tahoma" w:cs="Tahoma"/>
          <w:snapToGrid w:val="0"/>
          <w:sz w:val="24"/>
        </w:rPr>
        <w:t>need to be submitted to HR</w:t>
      </w:r>
      <w:r w:rsidR="00204564" w:rsidRPr="00FA72AA">
        <w:rPr>
          <w:rFonts w:ascii="Tahoma" w:hAnsi="Tahoma" w:cs="Tahoma"/>
          <w:snapToGrid w:val="0"/>
          <w:sz w:val="24"/>
        </w:rPr>
        <w:t xml:space="preserve"> </w:t>
      </w:r>
      <w:r w:rsidRPr="00FA72AA">
        <w:rPr>
          <w:rFonts w:ascii="Tahoma" w:hAnsi="Tahoma" w:cs="Tahoma"/>
          <w:snapToGrid w:val="0"/>
          <w:sz w:val="24"/>
        </w:rPr>
        <w:t xml:space="preserve">for a </w:t>
      </w:r>
      <w:r w:rsidR="00A43084">
        <w:rPr>
          <w:rFonts w:ascii="Tahoma" w:hAnsi="Tahoma" w:cs="Tahoma"/>
          <w:snapToGrid w:val="0"/>
          <w:sz w:val="24"/>
        </w:rPr>
        <w:t>Barred List</w:t>
      </w:r>
      <w:r w:rsidRPr="00FA72AA">
        <w:rPr>
          <w:rFonts w:ascii="Tahoma" w:hAnsi="Tahoma" w:cs="Tahoma"/>
          <w:snapToGrid w:val="0"/>
          <w:sz w:val="24"/>
        </w:rPr>
        <w:t xml:space="preserve"> check (full name and date of birth</w:t>
      </w:r>
      <w:r w:rsidR="005B2F3E" w:rsidRPr="00FA72AA">
        <w:rPr>
          <w:rFonts w:ascii="Tahoma" w:hAnsi="Tahoma" w:cs="Tahoma"/>
          <w:snapToGrid w:val="0"/>
          <w:sz w:val="24"/>
        </w:rPr>
        <w:t xml:space="preserve"> is to be provided for this purpose</w:t>
      </w:r>
      <w:r w:rsidRPr="00FA72AA">
        <w:rPr>
          <w:rFonts w:ascii="Tahoma" w:hAnsi="Tahoma" w:cs="Tahoma"/>
          <w:snapToGrid w:val="0"/>
          <w:sz w:val="24"/>
        </w:rPr>
        <w:t xml:space="preserve">). </w:t>
      </w:r>
    </w:p>
    <w:p w14:paraId="4A339D24" w14:textId="77777777" w:rsidR="00AF12FE" w:rsidRPr="00FA72AA" w:rsidRDefault="00AF12FE" w:rsidP="00FA72AA">
      <w:pPr>
        <w:ind w:left="360"/>
        <w:jc w:val="both"/>
        <w:rPr>
          <w:rFonts w:ascii="Tahoma" w:hAnsi="Tahoma" w:cs="Tahoma"/>
          <w:snapToGrid w:val="0"/>
          <w:sz w:val="24"/>
        </w:rPr>
      </w:pPr>
    </w:p>
    <w:p w14:paraId="39205149" w14:textId="12DE519A" w:rsidR="002B61B5"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t xml:space="preserve">All </w:t>
      </w:r>
      <w:r w:rsidRPr="00FA72AA">
        <w:rPr>
          <w:rFonts w:ascii="Tahoma" w:hAnsi="Tahoma" w:cs="Tahoma"/>
          <w:b/>
          <w:snapToGrid w:val="0"/>
          <w:sz w:val="24"/>
        </w:rPr>
        <w:t>volunteers</w:t>
      </w:r>
      <w:r w:rsidRPr="00FA72AA">
        <w:rPr>
          <w:rFonts w:ascii="Tahoma" w:hAnsi="Tahoma" w:cs="Tahoma"/>
          <w:snapToGrid w:val="0"/>
          <w:sz w:val="24"/>
        </w:rPr>
        <w:t xml:space="preserve"> must be </w:t>
      </w:r>
      <w:r w:rsidR="00200030" w:rsidRPr="00FA72AA">
        <w:rPr>
          <w:rFonts w:ascii="Tahoma" w:hAnsi="Tahoma" w:cs="Tahoma"/>
          <w:snapToGrid w:val="0"/>
          <w:sz w:val="24"/>
        </w:rPr>
        <w:t xml:space="preserve">DBS </w:t>
      </w:r>
      <w:r w:rsidRPr="00FA72AA">
        <w:rPr>
          <w:rFonts w:ascii="Tahoma" w:hAnsi="Tahoma" w:cs="Tahoma"/>
          <w:snapToGrid w:val="0"/>
          <w:sz w:val="24"/>
        </w:rPr>
        <w:t xml:space="preserve">checked before commencement of their duties. </w:t>
      </w:r>
      <w:r w:rsidR="0090596C" w:rsidRPr="00FA72AA">
        <w:rPr>
          <w:rFonts w:ascii="Tahoma" w:hAnsi="Tahoma" w:cs="Tahoma"/>
          <w:snapToGrid w:val="0"/>
          <w:sz w:val="24"/>
        </w:rPr>
        <w:t xml:space="preserve">There is no </w:t>
      </w:r>
      <w:r w:rsidRPr="00FA72AA">
        <w:rPr>
          <w:rFonts w:ascii="Tahoma" w:hAnsi="Tahoma" w:cs="Tahoma"/>
          <w:snapToGrid w:val="0"/>
          <w:sz w:val="24"/>
        </w:rPr>
        <w:t xml:space="preserve">charge for </w:t>
      </w:r>
      <w:r w:rsidR="00200030" w:rsidRPr="00FA72AA">
        <w:rPr>
          <w:rFonts w:ascii="Tahoma" w:hAnsi="Tahoma" w:cs="Tahoma"/>
          <w:snapToGrid w:val="0"/>
          <w:sz w:val="24"/>
        </w:rPr>
        <w:t xml:space="preserve">DBS </w:t>
      </w:r>
      <w:r w:rsidR="0090596C" w:rsidRPr="00FA72AA">
        <w:rPr>
          <w:rFonts w:ascii="Tahoma" w:hAnsi="Tahoma" w:cs="Tahoma"/>
          <w:snapToGrid w:val="0"/>
          <w:sz w:val="24"/>
        </w:rPr>
        <w:t>checks on v</w:t>
      </w:r>
      <w:r w:rsidRPr="00FA72AA">
        <w:rPr>
          <w:rFonts w:ascii="Tahoma" w:hAnsi="Tahoma" w:cs="Tahoma"/>
          <w:snapToGrid w:val="0"/>
          <w:sz w:val="24"/>
        </w:rPr>
        <w:t>olunteers</w:t>
      </w:r>
      <w:r w:rsidR="000C1E78" w:rsidRPr="00FA72AA">
        <w:rPr>
          <w:rFonts w:ascii="Tahoma" w:hAnsi="Tahoma" w:cs="Tahoma"/>
          <w:snapToGrid w:val="0"/>
          <w:sz w:val="24"/>
        </w:rPr>
        <w:t xml:space="preserve"> other than the HR administration fee</w:t>
      </w:r>
      <w:r w:rsidRPr="00FA72AA">
        <w:rPr>
          <w:rFonts w:ascii="Tahoma" w:hAnsi="Tahoma" w:cs="Tahoma"/>
          <w:snapToGrid w:val="0"/>
          <w:sz w:val="24"/>
        </w:rPr>
        <w:t xml:space="preserve">. It is therefore prudent to think in advance of any planned activities involving volunteers. </w:t>
      </w:r>
      <w:r w:rsidR="0090596C" w:rsidRPr="00FA72AA">
        <w:rPr>
          <w:rFonts w:ascii="Tahoma" w:hAnsi="Tahoma" w:cs="Tahoma"/>
          <w:snapToGrid w:val="0"/>
          <w:sz w:val="24"/>
        </w:rPr>
        <w:t>We recognise</w:t>
      </w:r>
      <w:r w:rsidRPr="00FA72AA">
        <w:rPr>
          <w:rFonts w:ascii="Tahoma" w:hAnsi="Tahoma" w:cs="Tahoma"/>
          <w:snapToGrid w:val="0"/>
          <w:sz w:val="24"/>
        </w:rPr>
        <w:t xml:space="preserve"> however that there may be the occasion where parents are requested at very short notice to participate on a trip. Upon request it is possible for a </w:t>
      </w:r>
      <w:r w:rsidR="00A43084">
        <w:rPr>
          <w:rFonts w:ascii="Tahoma" w:hAnsi="Tahoma" w:cs="Tahoma"/>
          <w:snapToGrid w:val="0"/>
          <w:sz w:val="24"/>
        </w:rPr>
        <w:t>Barred List</w:t>
      </w:r>
      <w:r w:rsidRPr="00FA72AA">
        <w:rPr>
          <w:rFonts w:ascii="Tahoma" w:hAnsi="Tahoma" w:cs="Tahoma"/>
          <w:snapToGrid w:val="0"/>
          <w:sz w:val="24"/>
        </w:rPr>
        <w:t xml:space="preserve"> check to be carried out. Please refer to </w:t>
      </w:r>
      <w:hyperlink r:id="rId14" w:history="1">
        <w:r w:rsidR="002C0ADF" w:rsidRPr="006B08B0">
          <w:rPr>
            <w:rStyle w:val="Hyperlink"/>
            <w:rFonts w:ascii="Tahoma" w:hAnsi="Tahoma" w:cs="Tahoma"/>
            <w:snapToGrid w:val="0"/>
            <w:sz w:val="24"/>
          </w:rPr>
          <w:t>HR.Operations@RBWM.gov.uk</w:t>
        </w:r>
      </w:hyperlink>
      <w:r w:rsidR="002C0ADF">
        <w:rPr>
          <w:rFonts w:ascii="Tahoma" w:hAnsi="Tahoma" w:cs="Tahoma"/>
          <w:snapToGrid w:val="0"/>
          <w:sz w:val="24"/>
        </w:rPr>
        <w:t xml:space="preserve"> </w:t>
      </w:r>
      <w:r w:rsidRPr="00FA72AA">
        <w:rPr>
          <w:rFonts w:ascii="Tahoma" w:hAnsi="Tahoma" w:cs="Tahoma"/>
          <w:snapToGrid w:val="0"/>
          <w:sz w:val="24"/>
        </w:rPr>
        <w:t xml:space="preserve">if in doubt.  </w:t>
      </w:r>
    </w:p>
    <w:p w14:paraId="27DB23E1" w14:textId="77777777" w:rsidR="002B61B5" w:rsidRPr="00FA72AA" w:rsidRDefault="002B61B5" w:rsidP="00FA72AA">
      <w:pPr>
        <w:jc w:val="both"/>
        <w:rPr>
          <w:rFonts w:ascii="Tahoma" w:hAnsi="Tahoma" w:cs="Tahoma"/>
          <w:snapToGrid w:val="0"/>
          <w:sz w:val="24"/>
        </w:rPr>
      </w:pPr>
    </w:p>
    <w:p w14:paraId="1CFC37B9" w14:textId="77777777" w:rsidR="002B61B5" w:rsidRPr="00FA72AA" w:rsidRDefault="002B61B5" w:rsidP="00FA72AA">
      <w:pPr>
        <w:numPr>
          <w:ilvl w:val="0"/>
          <w:numId w:val="3"/>
        </w:numPr>
        <w:jc w:val="both"/>
        <w:rPr>
          <w:rFonts w:ascii="Tahoma" w:hAnsi="Tahoma" w:cs="Tahoma"/>
          <w:snapToGrid w:val="0"/>
          <w:sz w:val="24"/>
        </w:rPr>
      </w:pPr>
      <w:r w:rsidRPr="00FA72AA">
        <w:rPr>
          <w:rFonts w:ascii="Tahoma" w:hAnsi="Tahoma" w:cs="Tahoma"/>
          <w:b/>
          <w:snapToGrid w:val="0"/>
          <w:sz w:val="24"/>
        </w:rPr>
        <w:t>Relief</w:t>
      </w:r>
      <w:r w:rsidR="0090596C" w:rsidRPr="00FA72AA">
        <w:rPr>
          <w:rFonts w:ascii="Tahoma" w:hAnsi="Tahoma" w:cs="Tahoma"/>
          <w:b/>
          <w:snapToGrid w:val="0"/>
          <w:sz w:val="24"/>
        </w:rPr>
        <w:t xml:space="preserve"> and temporary</w:t>
      </w:r>
      <w:r w:rsidRPr="00FA72AA">
        <w:rPr>
          <w:rFonts w:ascii="Tahoma" w:hAnsi="Tahoma" w:cs="Tahoma"/>
          <w:b/>
          <w:snapToGrid w:val="0"/>
          <w:sz w:val="24"/>
        </w:rPr>
        <w:t xml:space="preserve"> staff</w:t>
      </w:r>
      <w:r w:rsidRPr="00FA72AA">
        <w:rPr>
          <w:rFonts w:ascii="Tahoma" w:hAnsi="Tahoma" w:cs="Tahoma"/>
          <w:snapToGrid w:val="0"/>
          <w:sz w:val="24"/>
        </w:rPr>
        <w:t xml:space="preserve"> should be treated in exactly the same manner as permanent staff with regards to all checks.</w:t>
      </w:r>
    </w:p>
    <w:p w14:paraId="12F2648A" w14:textId="77777777" w:rsidR="002B61B5" w:rsidRPr="00FA72AA" w:rsidRDefault="002B61B5" w:rsidP="00FA72AA">
      <w:pPr>
        <w:jc w:val="both"/>
        <w:rPr>
          <w:rFonts w:ascii="Tahoma" w:hAnsi="Tahoma" w:cs="Tahoma"/>
          <w:snapToGrid w:val="0"/>
          <w:sz w:val="24"/>
        </w:rPr>
      </w:pPr>
    </w:p>
    <w:p w14:paraId="7807BBAD" w14:textId="68ED9A91" w:rsidR="002B61B5"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t xml:space="preserve">If you receive </w:t>
      </w:r>
      <w:r w:rsidRPr="00FA72AA">
        <w:rPr>
          <w:rFonts w:ascii="Tahoma" w:hAnsi="Tahoma" w:cs="Tahoma"/>
          <w:b/>
          <w:snapToGrid w:val="0"/>
          <w:sz w:val="24"/>
        </w:rPr>
        <w:t>students</w:t>
      </w:r>
      <w:r w:rsidRPr="00FA72AA">
        <w:rPr>
          <w:rFonts w:ascii="Tahoma" w:hAnsi="Tahoma" w:cs="Tahoma"/>
          <w:snapToGrid w:val="0"/>
          <w:sz w:val="24"/>
        </w:rPr>
        <w:t xml:space="preserve"> in your school, for example from a university</w:t>
      </w:r>
      <w:r w:rsidR="00051971" w:rsidRPr="00FA72AA">
        <w:rPr>
          <w:rFonts w:ascii="Tahoma" w:hAnsi="Tahoma" w:cs="Tahoma"/>
          <w:snapToGrid w:val="0"/>
          <w:sz w:val="24"/>
        </w:rPr>
        <w:t>,</w:t>
      </w:r>
      <w:r w:rsidRPr="00FA72AA">
        <w:rPr>
          <w:rFonts w:ascii="Tahoma" w:hAnsi="Tahoma" w:cs="Tahoma"/>
          <w:snapToGrid w:val="0"/>
          <w:sz w:val="24"/>
        </w:rPr>
        <w:t xml:space="preserve"> it is advisable that you perform your own </w:t>
      </w:r>
      <w:r w:rsidR="00200030" w:rsidRPr="00FA72AA">
        <w:rPr>
          <w:rFonts w:ascii="Tahoma" w:hAnsi="Tahoma" w:cs="Tahoma"/>
          <w:snapToGrid w:val="0"/>
          <w:sz w:val="24"/>
        </w:rPr>
        <w:t xml:space="preserve">DBS </w:t>
      </w:r>
      <w:r w:rsidRPr="00FA72AA">
        <w:rPr>
          <w:rFonts w:ascii="Tahoma" w:hAnsi="Tahoma" w:cs="Tahoma"/>
          <w:snapToGrid w:val="0"/>
          <w:sz w:val="24"/>
        </w:rPr>
        <w:t xml:space="preserve">checks unless you are confident that the supplier of the students has performed their own in the last </w:t>
      </w:r>
      <w:r w:rsidR="00F80337">
        <w:rPr>
          <w:rFonts w:ascii="Tahoma" w:hAnsi="Tahoma" w:cs="Tahoma"/>
          <w:snapToGrid w:val="0"/>
          <w:sz w:val="24"/>
        </w:rPr>
        <w:t>3</w:t>
      </w:r>
      <w:r w:rsidRPr="00FA72AA">
        <w:rPr>
          <w:rFonts w:ascii="Tahoma" w:hAnsi="Tahoma" w:cs="Tahoma"/>
          <w:snapToGrid w:val="0"/>
          <w:sz w:val="24"/>
        </w:rPr>
        <w:t xml:space="preserve"> months.</w:t>
      </w:r>
    </w:p>
    <w:p w14:paraId="5BB7C8DE" w14:textId="77777777" w:rsidR="002B61B5" w:rsidRPr="00FA72AA" w:rsidRDefault="002B61B5" w:rsidP="00FA72AA">
      <w:pPr>
        <w:jc w:val="both"/>
        <w:rPr>
          <w:rFonts w:ascii="Tahoma" w:hAnsi="Tahoma" w:cs="Tahoma"/>
          <w:snapToGrid w:val="0"/>
          <w:sz w:val="24"/>
        </w:rPr>
      </w:pPr>
    </w:p>
    <w:p w14:paraId="34A1D194" w14:textId="77777777" w:rsidR="002B61B5" w:rsidRPr="00FA72AA" w:rsidRDefault="002B61B5" w:rsidP="00FA72AA">
      <w:pPr>
        <w:numPr>
          <w:ilvl w:val="0"/>
          <w:numId w:val="3"/>
        </w:numPr>
        <w:jc w:val="both"/>
        <w:rPr>
          <w:rFonts w:ascii="Tahoma" w:hAnsi="Tahoma" w:cs="Tahoma"/>
          <w:snapToGrid w:val="0"/>
          <w:sz w:val="24"/>
        </w:rPr>
      </w:pPr>
      <w:r w:rsidRPr="00FA72AA">
        <w:rPr>
          <w:rFonts w:ascii="Tahoma" w:hAnsi="Tahoma" w:cs="Tahoma"/>
          <w:snapToGrid w:val="0"/>
          <w:sz w:val="24"/>
        </w:rPr>
        <w:t xml:space="preserve">In the same manner, your school should be responsible for those conducting </w:t>
      </w:r>
      <w:r w:rsidRPr="00FA72AA">
        <w:rPr>
          <w:rFonts w:ascii="Tahoma" w:hAnsi="Tahoma" w:cs="Tahoma"/>
          <w:b/>
          <w:snapToGrid w:val="0"/>
          <w:sz w:val="24"/>
        </w:rPr>
        <w:t>work experience</w:t>
      </w:r>
      <w:r w:rsidR="00DA2758" w:rsidRPr="00FA72AA">
        <w:rPr>
          <w:rFonts w:ascii="Tahoma" w:hAnsi="Tahoma" w:cs="Tahoma"/>
          <w:b/>
          <w:snapToGrid w:val="0"/>
          <w:sz w:val="24"/>
        </w:rPr>
        <w:t xml:space="preserve"> </w:t>
      </w:r>
      <w:r w:rsidR="00527EDF" w:rsidRPr="00FA72AA">
        <w:rPr>
          <w:rFonts w:ascii="Tahoma" w:hAnsi="Tahoma" w:cs="Tahoma"/>
          <w:b/>
          <w:snapToGrid w:val="0"/>
          <w:sz w:val="24"/>
        </w:rPr>
        <w:t xml:space="preserve">(aged 16+ only) </w:t>
      </w:r>
      <w:r w:rsidR="00DA2758" w:rsidRPr="00FA72AA">
        <w:rPr>
          <w:rFonts w:ascii="Tahoma" w:hAnsi="Tahoma" w:cs="Tahoma"/>
          <w:snapToGrid w:val="0"/>
          <w:sz w:val="24"/>
        </w:rPr>
        <w:t>and an</w:t>
      </w:r>
      <w:r w:rsidR="00DA2758" w:rsidRPr="00FA72AA">
        <w:rPr>
          <w:rFonts w:ascii="Tahoma" w:hAnsi="Tahoma" w:cs="Tahoma"/>
          <w:b/>
          <w:snapToGrid w:val="0"/>
          <w:sz w:val="24"/>
        </w:rPr>
        <w:t xml:space="preserve"> </w:t>
      </w:r>
      <w:r w:rsidR="00DA2758" w:rsidRPr="00FA72AA">
        <w:rPr>
          <w:rFonts w:ascii="Tahoma" w:hAnsi="Tahoma" w:cs="Tahoma"/>
          <w:b/>
          <w:snapToGrid w:val="0"/>
          <w:sz w:val="24"/>
          <w:u w:val="single"/>
        </w:rPr>
        <w:t xml:space="preserve">enhanced </w:t>
      </w:r>
      <w:r w:rsidR="00527EDF" w:rsidRPr="00FA72AA">
        <w:rPr>
          <w:rFonts w:ascii="Tahoma" w:hAnsi="Tahoma" w:cs="Tahoma"/>
          <w:snapToGrid w:val="0"/>
          <w:sz w:val="24"/>
        </w:rPr>
        <w:t xml:space="preserve">DBS </w:t>
      </w:r>
      <w:r w:rsidR="00DA2758" w:rsidRPr="00FA72AA">
        <w:rPr>
          <w:rFonts w:ascii="Tahoma" w:hAnsi="Tahoma" w:cs="Tahoma"/>
          <w:snapToGrid w:val="0"/>
          <w:sz w:val="24"/>
        </w:rPr>
        <w:t>disclosure will be necessary.</w:t>
      </w:r>
      <w:r w:rsidRPr="00FA72AA">
        <w:rPr>
          <w:rFonts w:ascii="Tahoma" w:hAnsi="Tahoma" w:cs="Tahoma"/>
          <w:snapToGrid w:val="0"/>
          <w:sz w:val="24"/>
        </w:rPr>
        <w:t xml:space="preserve"> </w:t>
      </w:r>
    </w:p>
    <w:p w14:paraId="3EF1E7F1" w14:textId="77777777" w:rsidR="00DA2758" w:rsidRPr="00FA72AA" w:rsidRDefault="00DA2758" w:rsidP="00FA72AA">
      <w:pPr>
        <w:jc w:val="both"/>
        <w:rPr>
          <w:rFonts w:ascii="Tahoma" w:hAnsi="Tahoma" w:cs="Tahoma"/>
          <w:snapToGrid w:val="0"/>
          <w:sz w:val="24"/>
        </w:rPr>
      </w:pPr>
    </w:p>
    <w:p w14:paraId="615BE5D6" w14:textId="77777777" w:rsidR="002B61B5" w:rsidRPr="00FA72AA" w:rsidRDefault="00051971" w:rsidP="00FA72AA">
      <w:pPr>
        <w:numPr>
          <w:ilvl w:val="0"/>
          <w:numId w:val="3"/>
        </w:numPr>
        <w:jc w:val="both"/>
        <w:rPr>
          <w:rFonts w:ascii="Tahoma" w:hAnsi="Tahoma" w:cs="Tahoma"/>
          <w:snapToGrid w:val="0"/>
          <w:sz w:val="24"/>
        </w:rPr>
      </w:pPr>
      <w:r w:rsidRPr="00FA72AA">
        <w:rPr>
          <w:rFonts w:ascii="Tahoma" w:hAnsi="Tahoma" w:cs="Tahoma"/>
          <w:b/>
          <w:snapToGrid w:val="0"/>
          <w:sz w:val="24"/>
        </w:rPr>
        <w:t>P</w:t>
      </w:r>
      <w:r w:rsidR="002B61B5" w:rsidRPr="00FA72AA">
        <w:rPr>
          <w:rFonts w:ascii="Tahoma" w:hAnsi="Tahoma" w:cs="Tahoma"/>
          <w:b/>
          <w:snapToGrid w:val="0"/>
          <w:sz w:val="24"/>
        </w:rPr>
        <w:t>eripatetic music teachers or advisers who work with small groups of pupils</w:t>
      </w:r>
      <w:r w:rsidRPr="00FA72AA">
        <w:rPr>
          <w:rFonts w:ascii="Tahoma" w:hAnsi="Tahoma" w:cs="Tahoma"/>
          <w:b/>
          <w:snapToGrid w:val="0"/>
          <w:sz w:val="24"/>
        </w:rPr>
        <w:t xml:space="preserve">: </w:t>
      </w:r>
      <w:r w:rsidR="00122411" w:rsidRPr="00FA72AA">
        <w:rPr>
          <w:rFonts w:ascii="Tahoma" w:hAnsi="Tahoma" w:cs="Tahoma"/>
          <w:snapToGrid w:val="0"/>
          <w:sz w:val="24"/>
        </w:rPr>
        <w:t>schools should</w:t>
      </w:r>
      <w:r w:rsidR="002B61B5" w:rsidRPr="00FA72AA">
        <w:rPr>
          <w:rFonts w:ascii="Tahoma" w:hAnsi="Tahoma" w:cs="Tahoma"/>
          <w:snapToGrid w:val="0"/>
          <w:sz w:val="24"/>
        </w:rPr>
        <w:t xml:space="preserve"> perform </w:t>
      </w:r>
      <w:r w:rsidR="00122411" w:rsidRPr="00FA72AA">
        <w:rPr>
          <w:rFonts w:ascii="Tahoma" w:hAnsi="Tahoma" w:cs="Tahoma"/>
          <w:snapToGrid w:val="0"/>
          <w:sz w:val="24"/>
        </w:rPr>
        <w:t>their</w:t>
      </w:r>
      <w:r w:rsidR="002B61B5" w:rsidRPr="00FA72AA">
        <w:rPr>
          <w:rFonts w:ascii="Tahoma" w:hAnsi="Tahoma" w:cs="Tahoma"/>
          <w:snapToGrid w:val="0"/>
          <w:sz w:val="24"/>
        </w:rPr>
        <w:t xml:space="preserve"> own </w:t>
      </w:r>
      <w:r w:rsidR="00200030" w:rsidRPr="00FA72AA">
        <w:rPr>
          <w:rFonts w:ascii="Tahoma" w:hAnsi="Tahoma" w:cs="Tahoma"/>
          <w:snapToGrid w:val="0"/>
          <w:sz w:val="24"/>
        </w:rPr>
        <w:t xml:space="preserve">DBS </w:t>
      </w:r>
      <w:r w:rsidR="002B61B5" w:rsidRPr="00FA72AA">
        <w:rPr>
          <w:rFonts w:ascii="Tahoma" w:hAnsi="Tahoma" w:cs="Tahoma"/>
          <w:snapToGrid w:val="0"/>
          <w:sz w:val="24"/>
        </w:rPr>
        <w:t xml:space="preserve">checks, unless </w:t>
      </w:r>
      <w:r w:rsidR="00122411" w:rsidRPr="00FA72AA">
        <w:rPr>
          <w:rFonts w:ascii="Tahoma" w:hAnsi="Tahoma" w:cs="Tahoma"/>
          <w:snapToGrid w:val="0"/>
          <w:sz w:val="24"/>
        </w:rPr>
        <w:t>they</w:t>
      </w:r>
      <w:r w:rsidR="002B61B5" w:rsidRPr="00FA72AA">
        <w:rPr>
          <w:rFonts w:ascii="Tahoma" w:hAnsi="Tahoma" w:cs="Tahoma"/>
          <w:snapToGrid w:val="0"/>
          <w:sz w:val="24"/>
        </w:rPr>
        <w:t xml:space="preserve"> are confident that the music service or service</w:t>
      </w:r>
      <w:r w:rsidR="00122411" w:rsidRPr="00FA72AA">
        <w:rPr>
          <w:rFonts w:ascii="Tahoma" w:hAnsi="Tahoma" w:cs="Tahoma"/>
          <w:snapToGrid w:val="0"/>
          <w:sz w:val="24"/>
        </w:rPr>
        <w:t xml:space="preserve"> through which they have been</w:t>
      </w:r>
      <w:r w:rsidR="002B61B5" w:rsidRPr="00FA72AA">
        <w:rPr>
          <w:rFonts w:ascii="Tahoma" w:hAnsi="Tahoma" w:cs="Tahoma"/>
          <w:snapToGrid w:val="0"/>
          <w:sz w:val="24"/>
        </w:rPr>
        <w:t xml:space="preserve"> employed has performed their own checks and that a satisfactory disclosure has been received in the last 6 months.</w:t>
      </w:r>
    </w:p>
    <w:p w14:paraId="1D8D220E" w14:textId="77777777" w:rsidR="002B61B5" w:rsidRPr="00FA72AA" w:rsidRDefault="002B61B5" w:rsidP="00FA72AA">
      <w:pPr>
        <w:jc w:val="both"/>
        <w:rPr>
          <w:rFonts w:ascii="Tahoma" w:hAnsi="Tahoma" w:cs="Tahoma"/>
          <w:snapToGrid w:val="0"/>
          <w:sz w:val="24"/>
        </w:rPr>
      </w:pPr>
    </w:p>
    <w:p w14:paraId="4A60285C" w14:textId="77777777" w:rsidR="002B61B5" w:rsidRPr="00FA72AA" w:rsidRDefault="002B61B5" w:rsidP="00FA72AA">
      <w:pPr>
        <w:jc w:val="both"/>
        <w:rPr>
          <w:rFonts w:ascii="Tahoma" w:hAnsi="Tahoma" w:cs="Tahoma"/>
          <w:snapToGrid w:val="0"/>
          <w:sz w:val="24"/>
        </w:rPr>
      </w:pPr>
      <w:r w:rsidRPr="00FA72AA">
        <w:rPr>
          <w:rFonts w:ascii="Tahoma" w:hAnsi="Tahoma" w:cs="Tahoma"/>
          <w:snapToGrid w:val="0"/>
          <w:sz w:val="24"/>
        </w:rPr>
        <w:t xml:space="preserve">Please note that if someone other than the school/registered body has applied for a </w:t>
      </w:r>
      <w:r w:rsidR="00200030" w:rsidRPr="00FA72AA">
        <w:rPr>
          <w:rFonts w:ascii="Tahoma" w:hAnsi="Tahoma" w:cs="Tahoma"/>
          <w:snapToGrid w:val="0"/>
          <w:sz w:val="24"/>
        </w:rPr>
        <w:t xml:space="preserve">DBS </w:t>
      </w:r>
      <w:r w:rsidRPr="00FA72AA">
        <w:rPr>
          <w:rFonts w:ascii="Tahoma" w:hAnsi="Tahoma" w:cs="Tahoma"/>
          <w:snapToGrid w:val="0"/>
          <w:sz w:val="24"/>
        </w:rPr>
        <w:t>disclosure</w:t>
      </w:r>
      <w:r w:rsidR="00CD2854" w:rsidRPr="00FA72AA">
        <w:rPr>
          <w:rFonts w:ascii="Tahoma" w:hAnsi="Tahoma" w:cs="Tahoma"/>
          <w:snapToGrid w:val="0"/>
          <w:sz w:val="24"/>
        </w:rPr>
        <w:t>,</w:t>
      </w:r>
      <w:r w:rsidRPr="00FA72AA">
        <w:rPr>
          <w:rFonts w:ascii="Tahoma" w:hAnsi="Tahoma" w:cs="Tahoma"/>
          <w:snapToGrid w:val="0"/>
          <w:sz w:val="24"/>
        </w:rPr>
        <w:t xml:space="preserve"> they are not permitted to show that information to a third party.  They can only comment that a satisfactory disclosure has been received or not.  This is why it is advisable to do our own so that we have confidence in the checks carried out and to ensure that staff do not start work without all pre-employment checks confirmed. </w:t>
      </w:r>
    </w:p>
    <w:p w14:paraId="65F930E1" w14:textId="77777777" w:rsidR="002B61B5" w:rsidRDefault="002B61B5" w:rsidP="00FA72AA">
      <w:pPr>
        <w:jc w:val="both"/>
        <w:rPr>
          <w:rFonts w:ascii="Tahoma" w:hAnsi="Tahoma" w:cs="Tahoma"/>
          <w:snapToGrid w:val="0"/>
          <w:sz w:val="24"/>
        </w:rPr>
      </w:pPr>
    </w:p>
    <w:p w14:paraId="23D51150" w14:textId="77777777" w:rsidR="00800973" w:rsidRPr="00FA72AA" w:rsidRDefault="00800973" w:rsidP="00FA72AA">
      <w:pPr>
        <w:jc w:val="both"/>
        <w:rPr>
          <w:rFonts w:ascii="Tahoma" w:hAnsi="Tahoma" w:cs="Tahoma"/>
          <w:snapToGrid w:val="0"/>
          <w:sz w:val="24"/>
        </w:rPr>
      </w:pPr>
      <w:r w:rsidRPr="00FA72AA">
        <w:rPr>
          <w:rFonts w:ascii="Tahoma" w:hAnsi="Tahoma" w:cs="Tahoma"/>
          <w:b/>
          <w:snapToGrid w:val="0"/>
          <w:sz w:val="28"/>
          <w:szCs w:val="28"/>
        </w:rPr>
        <w:t>Further advice</w:t>
      </w:r>
    </w:p>
    <w:p w14:paraId="40060148" w14:textId="77777777" w:rsidR="002B61B5" w:rsidRPr="00FA72AA" w:rsidRDefault="002B61B5" w:rsidP="00FA72AA">
      <w:pPr>
        <w:jc w:val="both"/>
        <w:rPr>
          <w:rFonts w:ascii="Tahoma" w:hAnsi="Tahoma" w:cs="Tahoma"/>
          <w:snapToGrid w:val="0"/>
          <w:sz w:val="24"/>
        </w:rPr>
      </w:pPr>
    </w:p>
    <w:p w14:paraId="416BEB1E" w14:textId="77777777" w:rsidR="002B61B5" w:rsidRDefault="002B61B5" w:rsidP="00FA72AA">
      <w:pPr>
        <w:jc w:val="both"/>
        <w:rPr>
          <w:rFonts w:ascii="Tahoma" w:hAnsi="Tahoma" w:cs="Tahoma"/>
          <w:snapToGrid w:val="0"/>
          <w:sz w:val="24"/>
        </w:rPr>
      </w:pPr>
      <w:r w:rsidRPr="00FA72AA">
        <w:rPr>
          <w:rFonts w:ascii="Tahoma" w:hAnsi="Tahoma" w:cs="Tahoma"/>
          <w:snapToGrid w:val="0"/>
          <w:sz w:val="24"/>
        </w:rPr>
        <w:t>If in doubt</w:t>
      </w:r>
      <w:r w:rsidR="00CD2854" w:rsidRPr="00FA72AA">
        <w:rPr>
          <w:rFonts w:ascii="Tahoma" w:hAnsi="Tahoma" w:cs="Tahoma"/>
          <w:snapToGrid w:val="0"/>
          <w:sz w:val="24"/>
        </w:rPr>
        <w:t xml:space="preserve"> on any </w:t>
      </w:r>
      <w:r w:rsidR="00200030" w:rsidRPr="00FA72AA">
        <w:rPr>
          <w:rFonts w:ascii="Tahoma" w:hAnsi="Tahoma" w:cs="Tahoma"/>
          <w:snapToGrid w:val="0"/>
          <w:sz w:val="24"/>
        </w:rPr>
        <w:t xml:space="preserve">DBS </w:t>
      </w:r>
      <w:r w:rsidR="00CD2854" w:rsidRPr="00FA72AA">
        <w:rPr>
          <w:rFonts w:ascii="Tahoma" w:hAnsi="Tahoma" w:cs="Tahoma"/>
          <w:snapToGrid w:val="0"/>
          <w:sz w:val="24"/>
        </w:rPr>
        <w:t xml:space="preserve">procedures or </w:t>
      </w:r>
      <w:r w:rsidR="00800973" w:rsidRPr="00FA72AA">
        <w:rPr>
          <w:rFonts w:ascii="Tahoma" w:hAnsi="Tahoma" w:cs="Tahoma"/>
          <w:snapToGrid w:val="0"/>
          <w:sz w:val="24"/>
        </w:rPr>
        <w:t>results</w:t>
      </w:r>
      <w:r w:rsidRPr="00FA72AA">
        <w:rPr>
          <w:rFonts w:ascii="Tahoma" w:hAnsi="Tahoma" w:cs="Tahoma"/>
          <w:snapToGrid w:val="0"/>
          <w:sz w:val="24"/>
        </w:rPr>
        <w:t>, we advise you to check with HR</w:t>
      </w:r>
      <w:r w:rsidR="00632B1B">
        <w:rPr>
          <w:rFonts w:ascii="Tahoma" w:hAnsi="Tahoma" w:cs="Tahoma"/>
          <w:snapToGrid w:val="0"/>
          <w:sz w:val="24"/>
        </w:rPr>
        <w:t xml:space="preserve"> by emailing </w:t>
      </w:r>
      <w:hyperlink r:id="rId15" w:history="1">
        <w:r w:rsidR="001722A5" w:rsidRPr="006223E2">
          <w:rPr>
            <w:rStyle w:val="Hyperlink"/>
            <w:rFonts w:ascii="Tahoma" w:hAnsi="Tahoma" w:cs="Tahoma"/>
            <w:snapToGrid w:val="0"/>
            <w:sz w:val="24"/>
          </w:rPr>
          <w:t>hr.operations@rbwm.gov.uk</w:t>
        </w:r>
      </w:hyperlink>
      <w:r w:rsidR="001722A5">
        <w:rPr>
          <w:rFonts w:ascii="Tahoma" w:hAnsi="Tahoma" w:cs="Tahoma"/>
          <w:snapToGrid w:val="0"/>
          <w:sz w:val="24"/>
        </w:rPr>
        <w:t xml:space="preserve"> </w:t>
      </w:r>
      <w:r w:rsidRPr="00FA72AA">
        <w:rPr>
          <w:rFonts w:ascii="Tahoma" w:hAnsi="Tahoma" w:cs="Tahoma"/>
          <w:snapToGrid w:val="0"/>
          <w:sz w:val="24"/>
        </w:rPr>
        <w:t xml:space="preserve"> </w:t>
      </w:r>
    </w:p>
    <w:p w14:paraId="6427AE12" w14:textId="77777777" w:rsidR="004D121A" w:rsidRDefault="004D121A" w:rsidP="00526ED0">
      <w:pPr>
        <w:spacing w:after="160" w:line="259" w:lineRule="auto"/>
        <w:jc w:val="both"/>
        <w:rPr>
          <w:rFonts w:ascii="Tahoma" w:eastAsia="Calibri" w:hAnsi="Tahoma" w:cs="Tahoma"/>
          <w:b/>
          <w:sz w:val="22"/>
          <w:szCs w:val="22"/>
        </w:rPr>
      </w:pPr>
    </w:p>
    <w:sectPr w:rsidR="004D121A" w:rsidSect="00FA72AA">
      <w:footerReference w:type="default" r:id="rId16"/>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3D97" w14:textId="77777777" w:rsidR="00EF612E" w:rsidRDefault="00EF612E">
      <w:r>
        <w:separator/>
      </w:r>
    </w:p>
  </w:endnote>
  <w:endnote w:type="continuationSeparator" w:id="0">
    <w:p w14:paraId="24327428" w14:textId="77777777" w:rsidR="00EF612E" w:rsidRDefault="00EF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6445" w14:textId="71E34D8F" w:rsidR="0076105D" w:rsidRPr="00E602CD" w:rsidRDefault="0076105D" w:rsidP="000B0CCF">
    <w:pPr>
      <w:pStyle w:val="Footer"/>
      <w:tabs>
        <w:tab w:val="left" w:pos="6521"/>
      </w:tabs>
      <w:rPr>
        <w:rFonts w:ascii="Arial" w:hAnsi="Arial" w:cs="Arial"/>
        <w:sz w:val="16"/>
      </w:rPr>
    </w:pPr>
    <w:r w:rsidRPr="00E602CD">
      <w:rPr>
        <w:rFonts w:ascii="Arial" w:hAnsi="Arial" w:cs="Arial"/>
        <w:sz w:val="16"/>
      </w:rPr>
      <w:t>Document Title:</w:t>
    </w:r>
    <w:r w:rsidRPr="00E602CD" w:rsidDel="00E602CD">
      <w:rPr>
        <w:rFonts w:ascii="Arial" w:hAnsi="Arial" w:cs="Arial"/>
        <w:sz w:val="16"/>
      </w:rPr>
      <w:t xml:space="preserve"> </w:t>
    </w:r>
    <w:r>
      <w:rPr>
        <w:rFonts w:ascii="Arial" w:hAnsi="Arial" w:cs="Arial"/>
        <w:sz w:val="16"/>
      </w:rPr>
      <w:t>Schools</w:t>
    </w:r>
    <w:r w:rsidRPr="00E602CD">
      <w:rPr>
        <w:rFonts w:ascii="Arial" w:hAnsi="Arial" w:cs="Arial"/>
        <w:sz w:val="16"/>
      </w:rPr>
      <w:t xml:space="preserve"> </w:t>
    </w:r>
    <w:r w:rsidR="00810181">
      <w:rPr>
        <w:rFonts w:ascii="Arial" w:hAnsi="Arial" w:cs="Arial"/>
        <w:sz w:val="16"/>
      </w:rPr>
      <w:t>DBS</w:t>
    </w:r>
    <w:r w:rsidRPr="00E602CD">
      <w:rPr>
        <w:rFonts w:ascii="Arial" w:hAnsi="Arial" w:cs="Arial"/>
        <w:sz w:val="16"/>
      </w:rPr>
      <w:t xml:space="preserve"> guidance notes</w:t>
    </w:r>
    <w:r w:rsidRPr="00E602CD">
      <w:rPr>
        <w:rFonts w:ascii="Arial" w:hAnsi="Arial" w:cs="Arial"/>
        <w:sz w:val="16"/>
      </w:rPr>
      <w:tab/>
    </w:r>
    <w:r w:rsidRPr="00E602CD">
      <w:rPr>
        <w:rFonts w:ascii="Arial" w:hAnsi="Arial" w:cs="Arial"/>
        <w:sz w:val="16"/>
      </w:rPr>
      <w:tab/>
      <w:t>Version</w:t>
    </w:r>
    <w:r w:rsidR="00F80337">
      <w:rPr>
        <w:rFonts w:ascii="Arial" w:hAnsi="Arial" w:cs="Arial"/>
        <w:sz w:val="16"/>
      </w:rPr>
      <w:t xml:space="preserve">: </w:t>
    </w:r>
    <w:r>
      <w:rPr>
        <w:rFonts w:ascii="Arial" w:hAnsi="Arial" w:cs="Arial"/>
        <w:sz w:val="16"/>
      </w:rPr>
      <w:t>3.</w:t>
    </w:r>
    <w:r w:rsidR="00E77873">
      <w:rPr>
        <w:rFonts w:ascii="Arial" w:hAnsi="Arial" w:cs="Arial"/>
        <w:sz w:val="16"/>
      </w:rPr>
      <w:t>1.</w:t>
    </w:r>
    <w:r>
      <w:rPr>
        <w:rFonts w:ascii="Arial" w:hAnsi="Arial" w:cs="Arial"/>
        <w:sz w:val="16"/>
      </w:rPr>
      <w:t>0</w:t>
    </w:r>
  </w:p>
  <w:p w14:paraId="6D6792FD" w14:textId="06FC9DCB" w:rsidR="0076105D" w:rsidRPr="00E602CD" w:rsidRDefault="0076105D" w:rsidP="000B0CCF">
    <w:pPr>
      <w:pStyle w:val="Footer"/>
      <w:tabs>
        <w:tab w:val="left" w:pos="6521"/>
      </w:tabs>
      <w:rPr>
        <w:rFonts w:ascii="Arial" w:hAnsi="Arial" w:cs="Arial"/>
        <w:sz w:val="16"/>
      </w:rPr>
    </w:pPr>
    <w:r w:rsidRPr="00E602CD">
      <w:rPr>
        <w:rFonts w:ascii="Arial" w:hAnsi="Arial" w:cs="Arial"/>
        <w:sz w:val="16"/>
      </w:rPr>
      <w:t xml:space="preserve">Author: </w:t>
    </w:r>
    <w:r w:rsidR="00F80337">
      <w:rPr>
        <w:rFonts w:ascii="Arial" w:hAnsi="Arial" w:cs="Arial"/>
        <w:sz w:val="16"/>
      </w:rPr>
      <w:t xml:space="preserve">HR </w:t>
    </w:r>
    <w:r w:rsidRPr="00E602CD">
      <w:rPr>
        <w:rFonts w:ascii="Arial" w:hAnsi="Arial" w:cs="Arial"/>
        <w:sz w:val="16"/>
      </w:rPr>
      <w:tab/>
    </w:r>
    <w:r w:rsidRPr="00E602CD">
      <w:rPr>
        <w:rFonts w:ascii="Arial" w:hAnsi="Arial" w:cs="Arial"/>
        <w:sz w:val="16"/>
      </w:rPr>
      <w:tab/>
    </w:r>
  </w:p>
  <w:p w14:paraId="397EF1B7" w14:textId="3823655B" w:rsidR="0076105D" w:rsidRPr="00E602CD" w:rsidRDefault="0076105D" w:rsidP="000B0CCF">
    <w:pPr>
      <w:pStyle w:val="Footer"/>
      <w:tabs>
        <w:tab w:val="left" w:pos="6521"/>
      </w:tabs>
      <w:rPr>
        <w:rFonts w:ascii="Arial" w:hAnsi="Arial" w:cs="Arial"/>
      </w:rPr>
    </w:pPr>
    <w:r w:rsidRPr="00E602CD">
      <w:rPr>
        <w:rFonts w:ascii="Arial" w:hAnsi="Arial" w:cs="Arial"/>
        <w:sz w:val="16"/>
      </w:rPr>
      <w:tab/>
    </w:r>
    <w:r w:rsidRPr="00E602CD">
      <w:rPr>
        <w:rFonts w:ascii="Arial" w:hAnsi="Arial" w:cs="Arial"/>
        <w:snapToGrid w:val="0"/>
        <w:sz w:val="16"/>
      </w:rPr>
      <w:t xml:space="preserve">Page </w:t>
    </w:r>
    <w:r w:rsidRPr="00E602CD">
      <w:rPr>
        <w:rFonts w:ascii="Arial" w:hAnsi="Arial" w:cs="Arial"/>
        <w:snapToGrid w:val="0"/>
        <w:sz w:val="16"/>
      </w:rPr>
      <w:fldChar w:fldCharType="begin"/>
    </w:r>
    <w:r w:rsidRPr="00E602CD">
      <w:rPr>
        <w:rFonts w:ascii="Arial" w:hAnsi="Arial" w:cs="Arial"/>
        <w:snapToGrid w:val="0"/>
        <w:sz w:val="16"/>
      </w:rPr>
      <w:instrText xml:space="preserve"> PAGE </w:instrText>
    </w:r>
    <w:r w:rsidRPr="00E602CD">
      <w:rPr>
        <w:rFonts w:ascii="Arial" w:hAnsi="Arial" w:cs="Arial"/>
        <w:snapToGrid w:val="0"/>
        <w:sz w:val="16"/>
      </w:rPr>
      <w:fldChar w:fldCharType="separate"/>
    </w:r>
    <w:r w:rsidR="000F2D83">
      <w:rPr>
        <w:rFonts w:ascii="Arial" w:hAnsi="Arial" w:cs="Arial"/>
        <w:noProof/>
        <w:snapToGrid w:val="0"/>
        <w:sz w:val="16"/>
      </w:rPr>
      <w:t>3</w:t>
    </w:r>
    <w:r w:rsidRPr="00E602CD">
      <w:rPr>
        <w:rFonts w:ascii="Arial" w:hAnsi="Arial" w:cs="Arial"/>
        <w:snapToGrid w:val="0"/>
        <w:sz w:val="16"/>
      </w:rPr>
      <w:fldChar w:fldCharType="end"/>
    </w:r>
    <w:r w:rsidRPr="00E602CD">
      <w:rPr>
        <w:rFonts w:ascii="Arial" w:hAnsi="Arial" w:cs="Arial"/>
        <w:snapToGrid w:val="0"/>
        <w:sz w:val="16"/>
      </w:rPr>
      <w:t xml:space="preserve"> of </w:t>
    </w:r>
    <w:r w:rsidRPr="00E602CD">
      <w:rPr>
        <w:rFonts w:ascii="Arial" w:hAnsi="Arial" w:cs="Arial"/>
        <w:snapToGrid w:val="0"/>
        <w:sz w:val="16"/>
      </w:rPr>
      <w:fldChar w:fldCharType="begin"/>
    </w:r>
    <w:r w:rsidRPr="00E602CD">
      <w:rPr>
        <w:rFonts w:ascii="Arial" w:hAnsi="Arial" w:cs="Arial"/>
        <w:snapToGrid w:val="0"/>
        <w:sz w:val="16"/>
      </w:rPr>
      <w:instrText xml:space="preserve"> NUMPAGES </w:instrText>
    </w:r>
    <w:r w:rsidRPr="00E602CD">
      <w:rPr>
        <w:rFonts w:ascii="Arial" w:hAnsi="Arial" w:cs="Arial"/>
        <w:snapToGrid w:val="0"/>
        <w:sz w:val="16"/>
      </w:rPr>
      <w:fldChar w:fldCharType="separate"/>
    </w:r>
    <w:r w:rsidR="000F2D83">
      <w:rPr>
        <w:rFonts w:ascii="Arial" w:hAnsi="Arial" w:cs="Arial"/>
        <w:noProof/>
        <w:snapToGrid w:val="0"/>
        <w:sz w:val="16"/>
      </w:rPr>
      <w:t>5</w:t>
    </w:r>
    <w:r w:rsidRPr="00E602CD">
      <w:rPr>
        <w:rFonts w:ascii="Arial" w:hAnsi="Arial" w:cs="Arial"/>
        <w:snapToGrid w:val="0"/>
        <w:sz w:val="16"/>
      </w:rPr>
      <w:fldChar w:fldCharType="end"/>
    </w:r>
    <w:r w:rsidRPr="00E602CD">
      <w:rPr>
        <w:rFonts w:ascii="Arial" w:hAnsi="Arial" w:cs="Arial"/>
        <w:sz w:val="16"/>
      </w:rPr>
      <w:tab/>
      <w:t>Last review</w:t>
    </w:r>
    <w:r>
      <w:rPr>
        <w:rFonts w:ascii="Arial" w:hAnsi="Arial" w:cs="Arial"/>
        <w:sz w:val="16"/>
      </w:rPr>
      <w:t>ed</w:t>
    </w:r>
    <w:r w:rsidR="00F80337">
      <w:rPr>
        <w:rFonts w:ascii="Arial" w:hAnsi="Arial" w:cs="Arial"/>
        <w:sz w:val="16"/>
      </w:rPr>
      <w:t xml:space="preserve">: May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D467" w14:textId="77777777" w:rsidR="00EF612E" w:rsidRDefault="00EF612E">
      <w:r>
        <w:separator/>
      </w:r>
    </w:p>
  </w:footnote>
  <w:footnote w:type="continuationSeparator" w:id="0">
    <w:p w14:paraId="467461DD" w14:textId="77777777" w:rsidR="00EF612E" w:rsidRDefault="00EF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A77"/>
    <w:multiLevelType w:val="singleLevel"/>
    <w:tmpl w:val="2DC06824"/>
    <w:lvl w:ilvl="0">
      <w:start w:val="1"/>
      <w:numFmt w:val="bullet"/>
      <w:lvlText w:val=""/>
      <w:lvlJc w:val="left"/>
      <w:pPr>
        <w:tabs>
          <w:tab w:val="num" w:pos="720"/>
        </w:tabs>
        <w:ind w:left="720" w:hanging="360"/>
      </w:pPr>
      <w:rPr>
        <w:rFonts w:ascii="Symbol" w:hAnsi="Symbol" w:hint="default"/>
        <w:color w:val="auto"/>
      </w:rPr>
    </w:lvl>
  </w:abstractNum>
  <w:abstractNum w:abstractNumId="1" w15:restartNumberingAfterBreak="0">
    <w:nsid w:val="27714A52"/>
    <w:multiLevelType w:val="hybridMultilevel"/>
    <w:tmpl w:val="D12AE084"/>
    <w:lvl w:ilvl="0" w:tplc="B22CC5EA">
      <w:start w:val="8"/>
      <w:numFmt w:val="bullet"/>
      <w:lvlText w:val="-"/>
      <w:lvlJc w:val="left"/>
      <w:pPr>
        <w:tabs>
          <w:tab w:val="num" w:pos="2520"/>
        </w:tabs>
        <w:ind w:left="2520" w:hanging="360"/>
      </w:pPr>
      <w:rPr>
        <w:rFonts w:ascii="Times New Roman" w:eastAsia="Times New Roman" w:hAnsi="Times New Roman" w:cs="Times New Roman"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27B6277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4316CCC"/>
    <w:multiLevelType w:val="hybridMultilevel"/>
    <w:tmpl w:val="A8CA0210"/>
    <w:lvl w:ilvl="0" w:tplc="AD8A0D62">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36866E67"/>
    <w:multiLevelType w:val="hybridMultilevel"/>
    <w:tmpl w:val="C30E86FA"/>
    <w:lvl w:ilvl="0" w:tplc="02F6E0B6">
      <w:numFmt w:val="bullet"/>
      <w:lvlText w:val="-"/>
      <w:lvlJc w:val="left"/>
      <w:pPr>
        <w:ind w:left="720" w:hanging="360"/>
      </w:pPr>
      <w:rPr>
        <w:rFonts w:ascii="Calibri" w:eastAsia="Calibri" w:hAnsi="Calibri" w:cs="Times New Roman" w:hint="default"/>
      </w:rPr>
    </w:lvl>
    <w:lvl w:ilvl="1" w:tplc="02F6E0B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C7FDA"/>
    <w:multiLevelType w:val="hybridMultilevel"/>
    <w:tmpl w:val="336ADDF4"/>
    <w:lvl w:ilvl="0" w:tplc="B22CC5EA">
      <w:start w:val="8"/>
      <w:numFmt w:val="bullet"/>
      <w:lvlText w:val="-"/>
      <w:lvlJc w:val="left"/>
      <w:pPr>
        <w:tabs>
          <w:tab w:val="num" w:pos="2580"/>
        </w:tabs>
        <w:ind w:left="25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71A66"/>
    <w:multiLevelType w:val="hybridMultilevel"/>
    <w:tmpl w:val="0450EE72"/>
    <w:lvl w:ilvl="0" w:tplc="1C94BAD0">
      <w:start w:val="1"/>
      <w:numFmt w:val="bullet"/>
      <w:lvlText w:val=""/>
      <w:lvlJc w:val="left"/>
      <w:pPr>
        <w:tabs>
          <w:tab w:val="num" w:pos="720"/>
        </w:tabs>
        <w:ind w:left="720" w:hanging="360"/>
      </w:pPr>
      <w:rPr>
        <w:rFonts w:ascii="Symbol" w:hAnsi="Symbol" w:hint="default"/>
      </w:rPr>
    </w:lvl>
    <w:lvl w:ilvl="1" w:tplc="32C650D6" w:tentative="1">
      <w:start w:val="1"/>
      <w:numFmt w:val="bullet"/>
      <w:lvlText w:val="o"/>
      <w:lvlJc w:val="left"/>
      <w:pPr>
        <w:tabs>
          <w:tab w:val="num" w:pos="1440"/>
        </w:tabs>
        <w:ind w:left="1440" w:hanging="360"/>
      </w:pPr>
      <w:rPr>
        <w:rFonts w:ascii="Courier New" w:hAnsi="Courier New" w:hint="default"/>
      </w:rPr>
    </w:lvl>
    <w:lvl w:ilvl="2" w:tplc="85DCCABA" w:tentative="1">
      <w:start w:val="1"/>
      <w:numFmt w:val="bullet"/>
      <w:lvlText w:val=""/>
      <w:lvlJc w:val="left"/>
      <w:pPr>
        <w:tabs>
          <w:tab w:val="num" w:pos="2160"/>
        </w:tabs>
        <w:ind w:left="2160" w:hanging="360"/>
      </w:pPr>
      <w:rPr>
        <w:rFonts w:ascii="Wingdings" w:hAnsi="Wingdings" w:hint="default"/>
      </w:rPr>
    </w:lvl>
    <w:lvl w:ilvl="3" w:tplc="F7F65B08" w:tentative="1">
      <w:start w:val="1"/>
      <w:numFmt w:val="bullet"/>
      <w:lvlText w:val=""/>
      <w:lvlJc w:val="left"/>
      <w:pPr>
        <w:tabs>
          <w:tab w:val="num" w:pos="2880"/>
        </w:tabs>
        <w:ind w:left="2880" w:hanging="360"/>
      </w:pPr>
      <w:rPr>
        <w:rFonts w:ascii="Symbol" w:hAnsi="Symbol" w:hint="default"/>
      </w:rPr>
    </w:lvl>
    <w:lvl w:ilvl="4" w:tplc="9EE0976C" w:tentative="1">
      <w:start w:val="1"/>
      <w:numFmt w:val="bullet"/>
      <w:lvlText w:val="o"/>
      <w:lvlJc w:val="left"/>
      <w:pPr>
        <w:tabs>
          <w:tab w:val="num" w:pos="3600"/>
        </w:tabs>
        <w:ind w:left="3600" w:hanging="360"/>
      </w:pPr>
      <w:rPr>
        <w:rFonts w:ascii="Courier New" w:hAnsi="Courier New" w:hint="default"/>
      </w:rPr>
    </w:lvl>
    <w:lvl w:ilvl="5" w:tplc="726AD9F8" w:tentative="1">
      <w:start w:val="1"/>
      <w:numFmt w:val="bullet"/>
      <w:lvlText w:val=""/>
      <w:lvlJc w:val="left"/>
      <w:pPr>
        <w:tabs>
          <w:tab w:val="num" w:pos="4320"/>
        </w:tabs>
        <w:ind w:left="4320" w:hanging="360"/>
      </w:pPr>
      <w:rPr>
        <w:rFonts w:ascii="Wingdings" w:hAnsi="Wingdings" w:hint="default"/>
      </w:rPr>
    </w:lvl>
    <w:lvl w:ilvl="6" w:tplc="83421CA4" w:tentative="1">
      <w:start w:val="1"/>
      <w:numFmt w:val="bullet"/>
      <w:lvlText w:val=""/>
      <w:lvlJc w:val="left"/>
      <w:pPr>
        <w:tabs>
          <w:tab w:val="num" w:pos="5040"/>
        </w:tabs>
        <w:ind w:left="5040" w:hanging="360"/>
      </w:pPr>
      <w:rPr>
        <w:rFonts w:ascii="Symbol" w:hAnsi="Symbol" w:hint="default"/>
      </w:rPr>
    </w:lvl>
    <w:lvl w:ilvl="7" w:tplc="32EABC6C" w:tentative="1">
      <w:start w:val="1"/>
      <w:numFmt w:val="bullet"/>
      <w:lvlText w:val="o"/>
      <w:lvlJc w:val="left"/>
      <w:pPr>
        <w:tabs>
          <w:tab w:val="num" w:pos="5760"/>
        </w:tabs>
        <w:ind w:left="5760" w:hanging="360"/>
      </w:pPr>
      <w:rPr>
        <w:rFonts w:ascii="Courier New" w:hAnsi="Courier New" w:hint="default"/>
      </w:rPr>
    </w:lvl>
    <w:lvl w:ilvl="8" w:tplc="1FFC65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32B6E"/>
    <w:multiLevelType w:val="hybridMultilevel"/>
    <w:tmpl w:val="B612764E"/>
    <w:lvl w:ilvl="0" w:tplc="49546A26">
      <w:start w:val="1"/>
      <w:numFmt w:val="bullet"/>
      <w:lvlText w:val=""/>
      <w:lvlJc w:val="left"/>
      <w:pPr>
        <w:tabs>
          <w:tab w:val="num" w:pos="360"/>
        </w:tabs>
        <w:ind w:left="360" w:hanging="360"/>
      </w:pPr>
      <w:rPr>
        <w:rFonts w:ascii="Symbol" w:hAnsi="Symbol" w:hint="default"/>
      </w:rPr>
    </w:lvl>
    <w:lvl w:ilvl="1" w:tplc="C2E8D326" w:tentative="1">
      <w:start w:val="1"/>
      <w:numFmt w:val="bullet"/>
      <w:lvlText w:val="o"/>
      <w:lvlJc w:val="left"/>
      <w:pPr>
        <w:tabs>
          <w:tab w:val="num" w:pos="1080"/>
        </w:tabs>
        <w:ind w:left="1080" w:hanging="360"/>
      </w:pPr>
      <w:rPr>
        <w:rFonts w:ascii="Courier New" w:hAnsi="Courier New" w:hint="default"/>
      </w:rPr>
    </w:lvl>
    <w:lvl w:ilvl="2" w:tplc="1A544A60" w:tentative="1">
      <w:start w:val="1"/>
      <w:numFmt w:val="bullet"/>
      <w:lvlText w:val=""/>
      <w:lvlJc w:val="left"/>
      <w:pPr>
        <w:tabs>
          <w:tab w:val="num" w:pos="1800"/>
        </w:tabs>
        <w:ind w:left="1800" w:hanging="360"/>
      </w:pPr>
      <w:rPr>
        <w:rFonts w:ascii="Wingdings" w:hAnsi="Wingdings" w:hint="default"/>
      </w:rPr>
    </w:lvl>
    <w:lvl w:ilvl="3" w:tplc="BD04D8C6" w:tentative="1">
      <w:start w:val="1"/>
      <w:numFmt w:val="bullet"/>
      <w:lvlText w:val=""/>
      <w:lvlJc w:val="left"/>
      <w:pPr>
        <w:tabs>
          <w:tab w:val="num" w:pos="2520"/>
        </w:tabs>
        <w:ind w:left="2520" w:hanging="360"/>
      </w:pPr>
      <w:rPr>
        <w:rFonts w:ascii="Symbol" w:hAnsi="Symbol" w:hint="default"/>
      </w:rPr>
    </w:lvl>
    <w:lvl w:ilvl="4" w:tplc="A596F282" w:tentative="1">
      <w:start w:val="1"/>
      <w:numFmt w:val="bullet"/>
      <w:lvlText w:val="o"/>
      <w:lvlJc w:val="left"/>
      <w:pPr>
        <w:tabs>
          <w:tab w:val="num" w:pos="3240"/>
        </w:tabs>
        <w:ind w:left="3240" w:hanging="360"/>
      </w:pPr>
      <w:rPr>
        <w:rFonts w:ascii="Courier New" w:hAnsi="Courier New" w:hint="default"/>
      </w:rPr>
    </w:lvl>
    <w:lvl w:ilvl="5" w:tplc="26C230E0" w:tentative="1">
      <w:start w:val="1"/>
      <w:numFmt w:val="bullet"/>
      <w:lvlText w:val=""/>
      <w:lvlJc w:val="left"/>
      <w:pPr>
        <w:tabs>
          <w:tab w:val="num" w:pos="3960"/>
        </w:tabs>
        <w:ind w:left="3960" w:hanging="360"/>
      </w:pPr>
      <w:rPr>
        <w:rFonts w:ascii="Wingdings" w:hAnsi="Wingdings" w:hint="default"/>
      </w:rPr>
    </w:lvl>
    <w:lvl w:ilvl="6" w:tplc="757EE6EE" w:tentative="1">
      <w:start w:val="1"/>
      <w:numFmt w:val="bullet"/>
      <w:lvlText w:val=""/>
      <w:lvlJc w:val="left"/>
      <w:pPr>
        <w:tabs>
          <w:tab w:val="num" w:pos="4680"/>
        </w:tabs>
        <w:ind w:left="4680" w:hanging="360"/>
      </w:pPr>
      <w:rPr>
        <w:rFonts w:ascii="Symbol" w:hAnsi="Symbol" w:hint="default"/>
      </w:rPr>
    </w:lvl>
    <w:lvl w:ilvl="7" w:tplc="BDA88BD0" w:tentative="1">
      <w:start w:val="1"/>
      <w:numFmt w:val="bullet"/>
      <w:lvlText w:val="o"/>
      <w:lvlJc w:val="left"/>
      <w:pPr>
        <w:tabs>
          <w:tab w:val="num" w:pos="5400"/>
        </w:tabs>
        <w:ind w:left="5400" w:hanging="360"/>
      </w:pPr>
      <w:rPr>
        <w:rFonts w:ascii="Courier New" w:hAnsi="Courier New" w:hint="default"/>
      </w:rPr>
    </w:lvl>
    <w:lvl w:ilvl="8" w:tplc="11B0EEA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F221F5"/>
    <w:multiLevelType w:val="multilevel"/>
    <w:tmpl w:val="C1AC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D1628"/>
    <w:multiLevelType w:val="hybridMultilevel"/>
    <w:tmpl w:val="83A0090C"/>
    <w:lvl w:ilvl="0" w:tplc="B22CC5EA">
      <w:start w:val="8"/>
      <w:numFmt w:val="bullet"/>
      <w:lvlText w:val="-"/>
      <w:lvlJc w:val="left"/>
      <w:pPr>
        <w:tabs>
          <w:tab w:val="num" w:pos="2580"/>
        </w:tabs>
        <w:ind w:left="25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A5BCD"/>
    <w:multiLevelType w:val="hybridMultilevel"/>
    <w:tmpl w:val="0EBA62E8"/>
    <w:lvl w:ilvl="0" w:tplc="B22CC5EA">
      <w:start w:val="8"/>
      <w:numFmt w:val="bullet"/>
      <w:lvlText w:val="-"/>
      <w:lvlJc w:val="left"/>
      <w:pPr>
        <w:tabs>
          <w:tab w:val="num" w:pos="2580"/>
        </w:tabs>
        <w:ind w:left="25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97287"/>
    <w:multiLevelType w:val="hybridMultilevel"/>
    <w:tmpl w:val="4DDC5E8A"/>
    <w:lvl w:ilvl="0" w:tplc="B22CC5EA">
      <w:start w:val="8"/>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420"/>
        </w:tabs>
        <w:ind w:left="-420" w:hanging="360"/>
      </w:pPr>
      <w:rPr>
        <w:rFonts w:ascii="Courier New" w:hAnsi="Courier New" w:cs="Courier New" w:hint="default"/>
      </w:rPr>
    </w:lvl>
    <w:lvl w:ilvl="2" w:tplc="08090005">
      <w:start w:val="1"/>
      <w:numFmt w:val="bullet"/>
      <w:lvlText w:val=""/>
      <w:lvlJc w:val="left"/>
      <w:pPr>
        <w:tabs>
          <w:tab w:val="num" w:pos="300"/>
        </w:tabs>
        <w:ind w:left="300" w:hanging="360"/>
      </w:pPr>
      <w:rPr>
        <w:rFonts w:ascii="Wingdings" w:hAnsi="Wingdings" w:hint="default"/>
      </w:rPr>
    </w:lvl>
    <w:lvl w:ilvl="3" w:tplc="08090001">
      <w:start w:val="1"/>
      <w:numFmt w:val="bullet"/>
      <w:lvlText w:val=""/>
      <w:lvlJc w:val="left"/>
      <w:pPr>
        <w:tabs>
          <w:tab w:val="num" w:pos="1020"/>
        </w:tabs>
        <w:ind w:left="1020" w:hanging="360"/>
      </w:pPr>
      <w:rPr>
        <w:rFonts w:ascii="Symbol" w:hAnsi="Symbol" w:hint="default"/>
      </w:rPr>
    </w:lvl>
    <w:lvl w:ilvl="4" w:tplc="08090003" w:tentative="1">
      <w:start w:val="1"/>
      <w:numFmt w:val="bullet"/>
      <w:lvlText w:val="o"/>
      <w:lvlJc w:val="left"/>
      <w:pPr>
        <w:tabs>
          <w:tab w:val="num" w:pos="1740"/>
        </w:tabs>
        <w:ind w:left="1740" w:hanging="360"/>
      </w:pPr>
      <w:rPr>
        <w:rFonts w:ascii="Courier New" w:hAnsi="Courier New" w:cs="Courier New" w:hint="default"/>
      </w:rPr>
    </w:lvl>
    <w:lvl w:ilvl="5" w:tplc="08090005" w:tentative="1">
      <w:start w:val="1"/>
      <w:numFmt w:val="bullet"/>
      <w:lvlText w:val=""/>
      <w:lvlJc w:val="left"/>
      <w:pPr>
        <w:tabs>
          <w:tab w:val="num" w:pos="2460"/>
        </w:tabs>
        <w:ind w:left="2460" w:hanging="360"/>
      </w:pPr>
      <w:rPr>
        <w:rFonts w:ascii="Wingdings" w:hAnsi="Wingdings" w:hint="default"/>
      </w:rPr>
    </w:lvl>
    <w:lvl w:ilvl="6" w:tplc="08090001" w:tentative="1">
      <w:start w:val="1"/>
      <w:numFmt w:val="bullet"/>
      <w:lvlText w:val=""/>
      <w:lvlJc w:val="left"/>
      <w:pPr>
        <w:tabs>
          <w:tab w:val="num" w:pos="3180"/>
        </w:tabs>
        <w:ind w:left="3180" w:hanging="360"/>
      </w:pPr>
      <w:rPr>
        <w:rFonts w:ascii="Symbol" w:hAnsi="Symbol" w:hint="default"/>
      </w:rPr>
    </w:lvl>
    <w:lvl w:ilvl="7" w:tplc="08090003" w:tentative="1">
      <w:start w:val="1"/>
      <w:numFmt w:val="bullet"/>
      <w:lvlText w:val="o"/>
      <w:lvlJc w:val="left"/>
      <w:pPr>
        <w:tabs>
          <w:tab w:val="num" w:pos="3900"/>
        </w:tabs>
        <w:ind w:left="3900" w:hanging="360"/>
      </w:pPr>
      <w:rPr>
        <w:rFonts w:ascii="Courier New" w:hAnsi="Courier New" w:cs="Courier New" w:hint="default"/>
      </w:rPr>
    </w:lvl>
    <w:lvl w:ilvl="8" w:tplc="08090005" w:tentative="1">
      <w:start w:val="1"/>
      <w:numFmt w:val="bullet"/>
      <w:lvlText w:val=""/>
      <w:lvlJc w:val="left"/>
      <w:pPr>
        <w:tabs>
          <w:tab w:val="num" w:pos="4620"/>
        </w:tabs>
        <w:ind w:left="4620" w:hanging="360"/>
      </w:pPr>
      <w:rPr>
        <w:rFonts w:ascii="Wingdings" w:hAnsi="Wingdings" w:hint="default"/>
      </w:rPr>
    </w:lvl>
  </w:abstractNum>
  <w:abstractNum w:abstractNumId="12" w15:restartNumberingAfterBreak="0">
    <w:nsid w:val="6B38224E"/>
    <w:multiLevelType w:val="hybridMultilevel"/>
    <w:tmpl w:val="99BC6D0A"/>
    <w:lvl w:ilvl="0" w:tplc="72549272">
      <w:start w:val="1"/>
      <w:numFmt w:val="bullet"/>
      <w:lvlText w:val=""/>
      <w:lvlJc w:val="left"/>
      <w:pPr>
        <w:tabs>
          <w:tab w:val="num" w:pos="720"/>
        </w:tabs>
        <w:ind w:left="720" w:hanging="360"/>
      </w:pPr>
      <w:rPr>
        <w:rFonts w:ascii="Symbol" w:hAnsi="Symbol" w:hint="default"/>
      </w:rPr>
    </w:lvl>
    <w:lvl w:ilvl="1" w:tplc="B34ABFB8" w:tentative="1">
      <w:start w:val="1"/>
      <w:numFmt w:val="bullet"/>
      <w:lvlText w:val="o"/>
      <w:lvlJc w:val="left"/>
      <w:pPr>
        <w:tabs>
          <w:tab w:val="num" w:pos="1440"/>
        </w:tabs>
        <w:ind w:left="1440" w:hanging="360"/>
      </w:pPr>
      <w:rPr>
        <w:rFonts w:ascii="Courier New" w:hAnsi="Courier New" w:hint="default"/>
      </w:rPr>
    </w:lvl>
    <w:lvl w:ilvl="2" w:tplc="7440188C" w:tentative="1">
      <w:start w:val="1"/>
      <w:numFmt w:val="bullet"/>
      <w:lvlText w:val=""/>
      <w:lvlJc w:val="left"/>
      <w:pPr>
        <w:tabs>
          <w:tab w:val="num" w:pos="2160"/>
        </w:tabs>
        <w:ind w:left="2160" w:hanging="360"/>
      </w:pPr>
      <w:rPr>
        <w:rFonts w:ascii="Wingdings" w:hAnsi="Wingdings" w:hint="default"/>
      </w:rPr>
    </w:lvl>
    <w:lvl w:ilvl="3" w:tplc="FDA09264" w:tentative="1">
      <w:start w:val="1"/>
      <w:numFmt w:val="bullet"/>
      <w:lvlText w:val=""/>
      <w:lvlJc w:val="left"/>
      <w:pPr>
        <w:tabs>
          <w:tab w:val="num" w:pos="2880"/>
        </w:tabs>
        <w:ind w:left="2880" w:hanging="360"/>
      </w:pPr>
      <w:rPr>
        <w:rFonts w:ascii="Symbol" w:hAnsi="Symbol" w:hint="default"/>
      </w:rPr>
    </w:lvl>
    <w:lvl w:ilvl="4" w:tplc="897E2350" w:tentative="1">
      <w:start w:val="1"/>
      <w:numFmt w:val="bullet"/>
      <w:lvlText w:val="o"/>
      <w:lvlJc w:val="left"/>
      <w:pPr>
        <w:tabs>
          <w:tab w:val="num" w:pos="3600"/>
        </w:tabs>
        <w:ind w:left="3600" w:hanging="360"/>
      </w:pPr>
      <w:rPr>
        <w:rFonts w:ascii="Courier New" w:hAnsi="Courier New" w:hint="default"/>
      </w:rPr>
    </w:lvl>
    <w:lvl w:ilvl="5" w:tplc="2858026C" w:tentative="1">
      <w:start w:val="1"/>
      <w:numFmt w:val="bullet"/>
      <w:lvlText w:val=""/>
      <w:lvlJc w:val="left"/>
      <w:pPr>
        <w:tabs>
          <w:tab w:val="num" w:pos="4320"/>
        </w:tabs>
        <w:ind w:left="4320" w:hanging="360"/>
      </w:pPr>
      <w:rPr>
        <w:rFonts w:ascii="Wingdings" w:hAnsi="Wingdings" w:hint="default"/>
      </w:rPr>
    </w:lvl>
    <w:lvl w:ilvl="6" w:tplc="55AC079A" w:tentative="1">
      <w:start w:val="1"/>
      <w:numFmt w:val="bullet"/>
      <w:lvlText w:val=""/>
      <w:lvlJc w:val="left"/>
      <w:pPr>
        <w:tabs>
          <w:tab w:val="num" w:pos="5040"/>
        </w:tabs>
        <w:ind w:left="5040" w:hanging="360"/>
      </w:pPr>
      <w:rPr>
        <w:rFonts w:ascii="Symbol" w:hAnsi="Symbol" w:hint="default"/>
      </w:rPr>
    </w:lvl>
    <w:lvl w:ilvl="7" w:tplc="17CEB34E" w:tentative="1">
      <w:start w:val="1"/>
      <w:numFmt w:val="bullet"/>
      <w:lvlText w:val="o"/>
      <w:lvlJc w:val="left"/>
      <w:pPr>
        <w:tabs>
          <w:tab w:val="num" w:pos="5760"/>
        </w:tabs>
        <w:ind w:left="5760" w:hanging="360"/>
      </w:pPr>
      <w:rPr>
        <w:rFonts w:ascii="Courier New" w:hAnsi="Courier New" w:hint="default"/>
      </w:rPr>
    </w:lvl>
    <w:lvl w:ilvl="8" w:tplc="3C723F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F0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9E5086D"/>
    <w:multiLevelType w:val="hybridMultilevel"/>
    <w:tmpl w:val="F1E8003C"/>
    <w:lvl w:ilvl="0" w:tplc="9F3C63FC">
      <w:start w:val="1"/>
      <w:numFmt w:val="bullet"/>
      <w:lvlText w:val=""/>
      <w:lvlJc w:val="left"/>
      <w:pPr>
        <w:tabs>
          <w:tab w:val="num" w:pos="360"/>
        </w:tabs>
        <w:ind w:left="360" w:hanging="360"/>
      </w:pPr>
      <w:rPr>
        <w:rFonts w:ascii="Symbol" w:hAnsi="Symbol" w:hint="default"/>
      </w:rPr>
    </w:lvl>
    <w:lvl w:ilvl="1" w:tplc="269C8766" w:tentative="1">
      <w:start w:val="1"/>
      <w:numFmt w:val="bullet"/>
      <w:lvlText w:val="o"/>
      <w:lvlJc w:val="left"/>
      <w:pPr>
        <w:tabs>
          <w:tab w:val="num" w:pos="1080"/>
        </w:tabs>
        <w:ind w:left="1080" w:hanging="360"/>
      </w:pPr>
      <w:rPr>
        <w:rFonts w:ascii="Courier New" w:hAnsi="Courier New" w:hint="default"/>
      </w:rPr>
    </w:lvl>
    <w:lvl w:ilvl="2" w:tplc="BAD02FA8" w:tentative="1">
      <w:start w:val="1"/>
      <w:numFmt w:val="bullet"/>
      <w:lvlText w:val=""/>
      <w:lvlJc w:val="left"/>
      <w:pPr>
        <w:tabs>
          <w:tab w:val="num" w:pos="1800"/>
        </w:tabs>
        <w:ind w:left="1800" w:hanging="360"/>
      </w:pPr>
      <w:rPr>
        <w:rFonts w:ascii="Wingdings" w:hAnsi="Wingdings" w:hint="default"/>
      </w:rPr>
    </w:lvl>
    <w:lvl w:ilvl="3" w:tplc="B0C61ECC" w:tentative="1">
      <w:start w:val="1"/>
      <w:numFmt w:val="bullet"/>
      <w:lvlText w:val=""/>
      <w:lvlJc w:val="left"/>
      <w:pPr>
        <w:tabs>
          <w:tab w:val="num" w:pos="2520"/>
        </w:tabs>
        <w:ind w:left="2520" w:hanging="360"/>
      </w:pPr>
      <w:rPr>
        <w:rFonts w:ascii="Symbol" w:hAnsi="Symbol" w:hint="default"/>
      </w:rPr>
    </w:lvl>
    <w:lvl w:ilvl="4" w:tplc="C6621228" w:tentative="1">
      <w:start w:val="1"/>
      <w:numFmt w:val="bullet"/>
      <w:lvlText w:val="o"/>
      <w:lvlJc w:val="left"/>
      <w:pPr>
        <w:tabs>
          <w:tab w:val="num" w:pos="3240"/>
        </w:tabs>
        <w:ind w:left="3240" w:hanging="360"/>
      </w:pPr>
      <w:rPr>
        <w:rFonts w:ascii="Courier New" w:hAnsi="Courier New" w:hint="default"/>
      </w:rPr>
    </w:lvl>
    <w:lvl w:ilvl="5" w:tplc="E354A7C8" w:tentative="1">
      <w:start w:val="1"/>
      <w:numFmt w:val="bullet"/>
      <w:lvlText w:val=""/>
      <w:lvlJc w:val="left"/>
      <w:pPr>
        <w:tabs>
          <w:tab w:val="num" w:pos="3960"/>
        </w:tabs>
        <w:ind w:left="3960" w:hanging="360"/>
      </w:pPr>
      <w:rPr>
        <w:rFonts w:ascii="Wingdings" w:hAnsi="Wingdings" w:hint="default"/>
      </w:rPr>
    </w:lvl>
    <w:lvl w:ilvl="6" w:tplc="553C4C74" w:tentative="1">
      <w:start w:val="1"/>
      <w:numFmt w:val="bullet"/>
      <w:lvlText w:val=""/>
      <w:lvlJc w:val="left"/>
      <w:pPr>
        <w:tabs>
          <w:tab w:val="num" w:pos="4680"/>
        </w:tabs>
        <w:ind w:left="4680" w:hanging="360"/>
      </w:pPr>
      <w:rPr>
        <w:rFonts w:ascii="Symbol" w:hAnsi="Symbol" w:hint="default"/>
      </w:rPr>
    </w:lvl>
    <w:lvl w:ilvl="7" w:tplc="81808A42" w:tentative="1">
      <w:start w:val="1"/>
      <w:numFmt w:val="bullet"/>
      <w:lvlText w:val="o"/>
      <w:lvlJc w:val="left"/>
      <w:pPr>
        <w:tabs>
          <w:tab w:val="num" w:pos="5400"/>
        </w:tabs>
        <w:ind w:left="5400" w:hanging="360"/>
      </w:pPr>
      <w:rPr>
        <w:rFonts w:ascii="Courier New" w:hAnsi="Courier New" w:hint="default"/>
      </w:rPr>
    </w:lvl>
    <w:lvl w:ilvl="8" w:tplc="A476BCB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AE487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5"/>
  </w:num>
  <w:num w:numId="3">
    <w:abstractNumId w:val="0"/>
  </w:num>
  <w:num w:numId="4">
    <w:abstractNumId w:val="13"/>
  </w:num>
  <w:num w:numId="5">
    <w:abstractNumId w:val="12"/>
  </w:num>
  <w:num w:numId="6">
    <w:abstractNumId w:val="7"/>
  </w:num>
  <w:num w:numId="7">
    <w:abstractNumId w:val="14"/>
  </w:num>
  <w:num w:numId="8">
    <w:abstractNumId w:val="6"/>
  </w:num>
  <w:num w:numId="9">
    <w:abstractNumId w:val="11"/>
  </w:num>
  <w:num w:numId="10">
    <w:abstractNumId w:val="3"/>
  </w:num>
  <w:num w:numId="11">
    <w:abstractNumId w:val="5"/>
  </w:num>
  <w:num w:numId="12">
    <w:abstractNumId w:val="1"/>
  </w:num>
  <w:num w:numId="13">
    <w:abstractNumId w:val="10"/>
  </w:num>
  <w:num w:numId="14">
    <w:abstractNumId w:val="9"/>
  </w:num>
  <w:num w:numId="15">
    <w:abstractNumId w:val="4"/>
  </w:num>
  <w:num w:numId="16">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D8"/>
    <w:rsid w:val="00006456"/>
    <w:rsid w:val="00014E3E"/>
    <w:rsid w:val="00026507"/>
    <w:rsid w:val="000308D0"/>
    <w:rsid w:val="00051971"/>
    <w:rsid w:val="000B0CCF"/>
    <w:rsid w:val="000C1E78"/>
    <w:rsid w:val="000D6551"/>
    <w:rsid w:val="000F2D83"/>
    <w:rsid w:val="00120807"/>
    <w:rsid w:val="00122411"/>
    <w:rsid w:val="00130F62"/>
    <w:rsid w:val="001336CD"/>
    <w:rsid w:val="001722A5"/>
    <w:rsid w:val="00190AF0"/>
    <w:rsid w:val="001A7D5F"/>
    <w:rsid w:val="001E7394"/>
    <w:rsid w:val="00200030"/>
    <w:rsid w:val="00204564"/>
    <w:rsid w:val="00227DCE"/>
    <w:rsid w:val="002565C7"/>
    <w:rsid w:val="00295EF5"/>
    <w:rsid w:val="002B61B5"/>
    <w:rsid w:val="002C0ADF"/>
    <w:rsid w:val="002D3147"/>
    <w:rsid w:val="002F791E"/>
    <w:rsid w:val="0031183F"/>
    <w:rsid w:val="00313A7D"/>
    <w:rsid w:val="00315EAB"/>
    <w:rsid w:val="0032070D"/>
    <w:rsid w:val="003225EB"/>
    <w:rsid w:val="00323EF5"/>
    <w:rsid w:val="003361FD"/>
    <w:rsid w:val="00336DD3"/>
    <w:rsid w:val="003419EC"/>
    <w:rsid w:val="00370102"/>
    <w:rsid w:val="00380D36"/>
    <w:rsid w:val="003B22AC"/>
    <w:rsid w:val="003C5C39"/>
    <w:rsid w:val="003D65C9"/>
    <w:rsid w:val="00405765"/>
    <w:rsid w:val="00414CF0"/>
    <w:rsid w:val="00420407"/>
    <w:rsid w:val="00453160"/>
    <w:rsid w:val="00476888"/>
    <w:rsid w:val="004902DF"/>
    <w:rsid w:val="00491211"/>
    <w:rsid w:val="00494961"/>
    <w:rsid w:val="004B4AFA"/>
    <w:rsid w:val="004D121A"/>
    <w:rsid w:val="004F427A"/>
    <w:rsid w:val="00501385"/>
    <w:rsid w:val="00516D66"/>
    <w:rsid w:val="00524CA7"/>
    <w:rsid w:val="00526ED0"/>
    <w:rsid w:val="00527EDF"/>
    <w:rsid w:val="00557215"/>
    <w:rsid w:val="005606D6"/>
    <w:rsid w:val="00560AB5"/>
    <w:rsid w:val="00570EA9"/>
    <w:rsid w:val="005758F8"/>
    <w:rsid w:val="00581095"/>
    <w:rsid w:val="005850CB"/>
    <w:rsid w:val="005B2F3E"/>
    <w:rsid w:val="005D60F8"/>
    <w:rsid w:val="005D6B7E"/>
    <w:rsid w:val="005E21EB"/>
    <w:rsid w:val="005F14E1"/>
    <w:rsid w:val="006131A1"/>
    <w:rsid w:val="00632B1B"/>
    <w:rsid w:val="00652442"/>
    <w:rsid w:val="0066047A"/>
    <w:rsid w:val="00670BCA"/>
    <w:rsid w:val="006835EF"/>
    <w:rsid w:val="006931BF"/>
    <w:rsid w:val="006F5DED"/>
    <w:rsid w:val="0071317E"/>
    <w:rsid w:val="0076105D"/>
    <w:rsid w:val="0076648F"/>
    <w:rsid w:val="00773B7F"/>
    <w:rsid w:val="00795E2D"/>
    <w:rsid w:val="0079720B"/>
    <w:rsid w:val="007B322B"/>
    <w:rsid w:val="007B3A96"/>
    <w:rsid w:val="007E4C0D"/>
    <w:rsid w:val="007F74BC"/>
    <w:rsid w:val="008005AB"/>
    <w:rsid w:val="00800973"/>
    <w:rsid w:val="00805DDC"/>
    <w:rsid w:val="00810181"/>
    <w:rsid w:val="00851476"/>
    <w:rsid w:val="00852945"/>
    <w:rsid w:val="00873252"/>
    <w:rsid w:val="008A3EFE"/>
    <w:rsid w:val="008D3F6C"/>
    <w:rsid w:val="008E3B5A"/>
    <w:rsid w:val="008F49D8"/>
    <w:rsid w:val="0090596C"/>
    <w:rsid w:val="00916F73"/>
    <w:rsid w:val="0092159D"/>
    <w:rsid w:val="00966C0A"/>
    <w:rsid w:val="009A4444"/>
    <w:rsid w:val="009B29D6"/>
    <w:rsid w:val="009B6E82"/>
    <w:rsid w:val="00A024BA"/>
    <w:rsid w:val="00A23FD7"/>
    <w:rsid w:val="00A26682"/>
    <w:rsid w:val="00A33C5B"/>
    <w:rsid w:val="00A43084"/>
    <w:rsid w:val="00A6189C"/>
    <w:rsid w:val="00AA4C13"/>
    <w:rsid w:val="00AD4D9B"/>
    <w:rsid w:val="00AD5BBE"/>
    <w:rsid w:val="00AF12FE"/>
    <w:rsid w:val="00B017B7"/>
    <w:rsid w:val="00B2072A"/>
    <w:rsid w:val="00B50F44"/>
    <w:rsid w:val="00B66617"/>
    <w:rsid w:val="00B81AFD"/>
    <w:rsid w:val="00B832E6"/>
    <w:rsid w:val="00BB4326"/>
    <w:rsid w:val="00BB578E"/>
    <w:rsid w:val="00BD164F"/>
    <w:rsid w:val="00BE42A4"/>
    <w:rsid w:val="00C03105"/>
    <w:rsid w:val="00C136FB"/>
    <w:rsid w:val="00C23C5D"/>
    <w:rsid w:val="00C41877"/>
    <w:rsid w:val="00C62216"/>
    <w:rsid w:val="00C92E08"/>
    <w:rsid w:val="00CA5DC5"/>
    <w:rsid w:val="00CA6095"/>
    <w:rsid w:val="00CA7573"/>
    <w:rsid w:val="00CD0809"/>
    <w:rsid w:val="00CD1F76"/>
    <w:rsid w:val="00CD2854"/>
    <w:rsid w:val="00D03566"/>
    <w:rsid w:val="00D360B8"/>
    <w:rsid w:val="00D44FEA"/>
    <w:rsid w:val="00D60C8C"/>
    <w:rsid w:val="00D61A07"/>
    <w:rsid w:val="00D660F8"/>
    <w:rsid w:val="00D91D44"/>
    <w:rsid w:val="00D935CD"/>
    <w:rsid w:val="00DA2758"/>
    <w:rsid w:val="00DB11D9"/>
    <w:rsid w:val="00DB5D91"/>
    <w:rsid w:val="00DD376A"/>
    <w:rsid w:val="00DF7E64"/>
    <w:rsid w:val="00E4235C"/>
    <w:rsid w:val="00E602CD"/>
    <w:rsid w:val="00E77873"/>
    <w:rsid w:val="00EA6DBE"/>
    <w:rsid w:val="00EF57A3"/>
    <w:rsid w:val="00EF612E"/>
    <w:rsid w:val="00F132D8"/>
    <w:rsid w:val="00F20761"/>
    <w:rsid w:val="00F80337"/>
    <w:rsid w:val="00F93412"/>
    <w:rsid w:val="00FA4F42"/>
    <w:rsid w:val="00FA72AA"/>
    <w:rsid w:val="00FB103A"/>
    <w:rsid w:val="00FC08DF"/>
    <w:rsid w:val="00FC1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82A9C5"/>
  <w15:chartTrackingRefBased/>
  <w15:docId w15:val="{19CD039D-0894-4B40-ADD3-DB4B4996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bC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Rounded MT Bold" w:hAnsi="Arial Rounded MT Bold"/>
      <w:sz w:val="22"/>
      <w:u w:val="single"/>
    </w:rPr>
  </w:style>
  <w:style w:type="paragraph" w:styleId="Subtitle">
    <w:name w:val="Subtitle"/>
    <w:basedOn w:val="Normal"/>
    <w:qFormat/>
    <w:rPr>
      <w:rFonts w:ascii="Arial Rounded MT Bold" w:hAnsi="Arial Rounded MT Bold"/>
      <w:sz w:val="22"/>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91211"/>
    <w:rPr>
      <w:rFonts w:ascii="Tahoma" w:hAnsi="Tahoma" w:cs="Tahoma"/>
      <w:sz w:val="16"/>
      <w:szCs w:val="16"/>
    </w:rPr>
  </w:style>
  <w:style w:type="character" w:styleId="Hyperlink">
    <w:name w:val="Hyperlink"/>
    <w:rsid w:val="00B81AFD"/>
    <w:rPr>
      <w:color w:val="0000FF"/>
      <w:u w:val="single"/>
    </w:rPr>
  </w:style>
  <w:style w:type="character" w:styleId="UnresolvedMention">
    <w:name w:val="Unresolved Mention"/>
    <w:uiPriority w:val="99"/>
    <w:semiHidden/>
    <w:unhideWhenUsed/>
    <w:rsid w:val="00632B1B"/>
    <w:rPr>
      <w:color w:val="605E5C"/>
      <w:shd w:val="clear" w:color="auto" w:fill="E1DFDD"/>
    </w:rPr>
  </w:style>
  <w:style w:type="character" w:styleId="CommentReference">
    <w:name w:val="annotation reference"/>
    <w:rsid w:val="00014E3E"/>
    <w:rPr>
      <w:sz w:val="16"/>
      <w:szCs w:val="16"/>
    </w:rPr>
  </w:style>
  <w:style w:type="paragraph" w:styleId="CommentText">
    <w:name w:val="annotation text"/>
    <w:basedOn w:val="Normal"/>
    <w:link w:val="CommentTextChar"/>
    <w:rsid w:val="00014E3E"/>
  </w:style>
  <w:style w:type="character" w:customStyle="1" w:styleId="CommentTextChar">
    <w:name w:val="Comment Text Char"/>
    <w:link w:val="CommentText"/>
    <w:rsid w:val="00014E3E"/>
    <w:rPr>
      <w:lang w:eastAsia="en-US"/>
    </w:rPr>
  </w:style>
  <w:style w:type="paragraph" w:styleId="CommentSubject">
    <w:name w:val="annotation subject"/>
    <w:basedOn w:val="CommentText"/>
    <w:next w:val="CommentText"/>
    <w:link w:val="CommentSubjectChar"/>
    <w:rsid w:val="00014E3E"/>
    <w:rPr>
      <w:b/>
      <w:bCs/>
    </w:rPr>
  </w:style>
  <w:style w:type="character" w:customStyle="1" w:styleId="CommentSubjectChar">
    <w:name w:val="Comment Subject Char"/>
    <w:link w:val="CommentSubject"/>
    <w:rsid w:val="00014E3E"/>
    <w:rPr>
      <w:b/>
      <w:bCs/>
      <w:lang w:eastAsia="en-US"/>
    </w:rPr>
  </w:style>
  <w:style w:type="paragraph" w:styleId="ListParagraph">
    <w:name w:val="List Paragraph"/>
    <w:basedOn w:val="Normal"/>
    <w:uiPriority w:val="34"/>
    <w:qFormat/>
    <w:rsid w:val="0065244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check?execution=e1s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bs-update-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hyperlink" Target="mailto:hr.operations@rbwm.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Operations@RBW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4FCC07D6116E4A9FF6E3344637203B" ma:contentTypeVersion="10" ma:contentTypeDescription="Create a new document." ma:contentTypeScope="" ma:versionID="ba51ea07d2bec847a8f09f287f622e9c">
  <xsd:schema xmlns:xsd="http://www.w3.org/2001/XMLSchema" xmlns:xs="http://www.w3.org/2001/XMLSchema" xmlns:p="http://schemas.microsoft.com/office/2006/metadata/properties" xmlns:ns2="49819d0c-0743-4b74-9f11-f0e4cb8e8d2f" xmlns:ns3="bbb999f1-6609-429d-acab-d76fc1f2cb20" targetNamespace="http://schemas.microsoft.com/office/2006/metadata/properties" ma:root="true" ma:fieldsID="ed2e63a542fc7a523d8a1b2ac786a106" ns2:_="" ns3:_="">
    <xsd:import namespace="49819d0c-0743-4b74-9f11-f0e4cb8e8d2f"/>
    <xsd:import namespace="bbb999f1-6609-429d-acab-d76fc1f2c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9d0c-0743-4b74-9f11-f0e4cb8e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999f1-6609-429d-acab-d76fc1f2cb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EE5AF-F1C9-479F-89D7-8FE32A1E5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B429B-0CBF-4014-AC08-EC670DE457DA}">
  <ds:schemaRefs>
    <ds:schemaRef ds:uri="http://schemas.openxmlformats.org/officeDocument/2006/bibliography"/>
  </ds:schemaRefs>
</ds:datastoreItem>
</file>

<file path=customXml/itemProps3.xml><?xml version="1.0" encoding="utf-8"?>
<ds:datastoreItem xmlns:ds="http://schemas.openxmlformats.org/officeDocument/2006/customXml" ds:itemID="{F2C0C391-A104-4E8C-8C10-45E8EA5D5F55}">
  <ds:schemaRefs>
    <ds:schemaRef ds:uri="http://schemas.microsoft.com/sharepoint/v3/contenttype/forms"/>
  </ds:schemaRefs>
</ds:datastoreItem>
</file>

<file path=customXml/itemProps4.xml><?xml version="1.0" encoding="utf-8"?>
<ds:datastoreItem xmlns:ds="http://schemas.openxmlformats.org/officeDocument/2006/customXml" ds:itemID="{18579370-1022-478A-B036-47CC5D8A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9d0c-0743-4b74-9f11-f0e4cb8e8d2f"/>
    <ds:schemaRef ds:uri="bbb999f1-6609-429d-acab-d76fc1f2c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9186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CRB Guidance for Schools</vt:lpstr>
    </vt:vector>
  </TitlesOfParts>
  <Company>rbwm</Company>
  <LinksUpToDate>false</LinksUpToDate>
  <CharactersWithSpaces>10926</CharactersWithSpaces>
  <SharedDoc>false</SharedDoc>
  <HLinks>
    <vt:vector size="24" baseType="variant">
      <vt:variant>
        <vt:i4>5177471</vt:i4>
      </vt:variant>
      <vt:variant>
        <vt:i4>9</vt:i4>
      </vt:variant>
      <vt:variant>
        <vt:i4>0</vt:i4>
      </vt:variant>
      <vt:variant>
        <vt:i4>5</vt:i4>
      </vt:variant>
      <vt:variant>
        <vt:lpwstr>mailto:hr.operations@rbwm.gov.uk</vt:lpwstr>
      </vt:variant>
      <vt:variant>
        <vt:lpwstr/>
      </vt:variant>
      <vt:variant>
        <vt:i4>5505040</vt:i4>
      </vt:variant>
      <vt:variant>
        <vt:i4>6</vt:i4>
      </vt:variant>
      <vt:variant>
        <vt:i4>0</vt:i4>
      </vt:variant>
      <vt:variant>
        <vt:i4>5</vt:i4>
      </vt:variant>
      <vt:variant>
        <vt:lpwstr>https://secure.crbonline.gov.uk/crsc/check?execution=e1s1</vt:lpwstr>
      </vt:variant>
      <vt:variant>
        <vt:lpwstr/>
      </vt:variant>
      <vt:variant>
        <vt:i4>5046360</vt:i4>
      </vt:variant>
      <vt:variant>
        <vt:i4>3</vt:i4>
      </vt:variant>
      <vt:variant>
        <vt:i4>0</vt:i4>
      </vt:variant>
      <vt:variant>
        <vt:i4>5</vt:i4>
      </vt:variant>
      <vt:variant>
        <vt:lpwstr>https://www.gov.uk/dbs-update-service</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 Guidance for Schools</dc:title>
  <dc:subject/>
  <dc:creator>rxc545</dc:creator>
  <cp:keywords/>
  <dc:description/>
  <cp:lastModifiedBy>Sharon Haines</cp:lastModifiedBy>
  <cp:revision>2</cp:revision>
  <cp:lastPrinted>2013-09-17T07:30:00Z</cp:lastPrinted>
  <dcterms:created xsi:type="dcterms:W3CDTF">2022-05-23T06:54:00Z</dcterms:created>
  <dcterms:modified xsi:type="dcterms:W3CDTF">2022-05-23T06:54:00Z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0x010100B54FCC07D6116E4A9FF6E3344637203B</vt:lpwstr>
  </property>
</Properties>
</file>